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8C7C9" w14:textId="0021F64B" w:rsidR="006A73C5" w:rsidRPr="000223E0" w:rsidRDefault="00E303B4" w:rsidP="004D6C48">
      <w:pPr>
        <w:pStyle w:val="TitularBase"/>
        <w:rPr>
          <w:rFonts w:ascii="Times New Roman" w:hAnsi="Times New Roman" w:cs="Times New Roman"/>
          <w:sz w:val="24"/>
          <w:szCs w:val="24"/>
        </w:rPr>
      </w:pPr>
      <w:r w:rsidRPr="000223E0">
        <w:rPr>
          <w:rFonts w:ascii="Times New Roman" w:hAnsi="Times New Roman" w:cs="Times New Roman"/>
          <w:sz w:val="24"/>
          <w:szCs w:val="24"/>
        </w:rPr>
        <w:t>DOCUMENTO DE CONSENTIMIENTO INFORMADO PARA</w:t>
      </w:r>
    </w:p>
    <w:p w14:paraId="4D052969" w14:textId="77777777" w:rsidR="00443D40" w:rsidRPr="000223E0" w:rsidRDefault="00397059" w:rsidP="000223E0">
      <w:pPr>
        <w:jc w:val="center"/>
        <w:rPr>
          <w:rFonts w:ascii="Times New Roman" w:hAnsi="Times New Roman" w:cs="Times New Roman"/>
          <w:b/>
          <w:sz w:val="24"/>
          <w:szCs w:val="24"/>
        </w:rPr>
      </w:pPr>
      <w:r w:rsidRPr="000223E0">
        <w:rPr>
          <w:rFonts w:ascii="Times New Roman" w:hAnsi="Times New Roman" w:cs="Times New Roman"/>
          <w:b/>
          <w:sz w:val="24"/>
          <w:szCs w:val="24"/>
        </w:rPr>
        <w:t>TRATAMIENTO CON</w:t>
      </w:r>
      <w:r w:rsidR="00A166FD" w:rsidRPr="000223E0">
        <w:rPr>
          <w:rFonts w:ascii="Times New Roman" w:hAnsi="Times New Roman" w:cs="Times New Roman"/>
          <w:b/>
          <w:sz w:val="24"/>
          <w:szCs w:val="24"/>
        </w:rPr>
        <w:t xml:space="preserve"> SECUKINUMAB</w:t>
      </w:r>
    </w:p>
    <w:p w14:paraId="5A126E3F" w14:textId="77777777" w:rsidR="00397059" w:rsidRPr="000223E0" w:rsidRDefault="00397059" w:rsidP="006A2622">
      <w:pPr>
        <w:jc w:val="center"/>
        <w:rPr>
          <w:rFonts w:ascii="Times New Roman" w:hAnsi="Times New Roman" w:cs="Times New Roman"/>
          <w:sz w:val="24"/>
          <w:szCs w:val="24"/>
        </w:rPr>
      </w:pPr>
    </w:p>
    <w:p w14:paraId="101C3D35" w14:textId="77777777" w:rsidR="00261EF0" w:rsidRPr="000223E0" w:rsidRDefault="00261EF0" w:rsidP="00261EF0">
      <w:pPr>
        <w:jc w:val="center"/>
        <w:rPr>
          <w:rFonts w:ascii="Times New Roman" w:hAnsi="Times New Roman" w:cs="Times New Roman"/>
          <w:sz w:val="24"/>
          <w:szCs w:val="24"/>
        </w:rPr>
      </w:pPr>
    </w:p>
    <w:p w14:paraId="2664D753" w14:textId="77777777" w:rsidR="00D5186C" w:rsidRPr="000223E0" w:rsidRDefault="00261EF0" w:rsidP="001B786A">
      <w:pPr>
        <w:pStyle w:val="Textonumerado"/>
        <w:numPr>
          <w:ilvl w:val="0"/>
          <w:numId w:val="0"/>
        </w:numPr>
        <w:tabs>
          <w:tab w:val="clear" w:pos="4252"/>
          <w:tab w:val="clear" w:pos="8504"/>
          <w:tab w:val="center" w:pos="426"/>
        </w:tabs>
        <w:spacing w:after="0"/>
        <w:ind w:left="360"/>
        <w:jc w:val="both"/>
        <w:rPr>
          <w:rFonts w:ascii="Times New Roman" w:hAnsi="Times New Roman" w:cs="Times New Roman"/>
          <w:sz w:val="24"/>
          <w:szCs w:val="24"/>
        </w:rPr>
      </w:pPr>
      <w:r w:rsidRPr="000223E0">
        <w:rPr>
          <w:rFonts w:ascii="Times New Roman" w:hAnsi="Times New Roman" w:cs="Times New Roman"/>
          <w:sz w:val="24"/>
          <w:szCs w:val="24"/>
        </w:rPr>
        <w:t xml:space="preserve">El objetivo del tratamiento es controlar mi enfermedad </w:t>
      </w:r>
      <w:r w:rsidR="00B5468E" w:rsidRPr="000223E0">
        <w:rPr>
          <w:rFonts w:ascii="Times New Roman" w:hAnsi="Times New Roman" w:cs="Times New Roman"/>
          <w:sz w:val="24"/>
          <w:szCs w:val="24"/>
        </w:rPr>
        <w:t xml:space="preserve">cutánea de presentación severa </w:t>
      </w:r>
      <w:r w:rsidRPr="000223E0">
        <w:rPr>
          <w:rFonts w:ascii="Times New Roman" w:hAnsi="Times New Roman" w:cs="Times New Roman"/>
          <w:sz w:val="24"/>
          <w:szCs w:val="24"/>
        </w:rPr>
        <w:t>mediante un medicamento inmunomodulador llamado</w:t>
      </w:r>
      <w:r w:rsidR="00A166FD" w:rsidRPr="000223E0">
        <w:rPr>
          <w:rFonts w:ascii="Times New Roman" w:hAnsi="Times New Roman" w:cs="Times New Roman"/>
          <w:sz w:val="24"/>
          <w:szCs w:val="24"/>
        </w:rPr>
        <w:t xml:space="preserve"> secukinumab</w:t>
      </w:r>
      <w:r w:rsidR="00913703" w:rsidRPr="000223E0">
        <w:rPr>
          <w:rFonts w:ascii="Times New Roman" w:hAnsi="Times New Roman" w:cs="Times New Roman"/>
          <w:sz w:val="24"/>
          <w:szCs w:val="24"/>
        </w:rPr>
        <w:t>. El propósito de esta h</w:t>
      </w:r>
      <w:r w:rsidR="00B5468E" w:rsidRPr="000223E0">
        <w:rPr>
          <w:rFonts w:ascii="Times New Roman" w:hAnsi="Times New Roman" w:cs="Times New Roman"/>
          <w:sz w:val="24"/>
          <w:szCs w:val="24"/>
        </w:rPr>
        <w:t>oja informativa es ofrecer</w:t>
      </w:r>
      <w:r w:rsidR="00913703" w:rsidRPr="000223E0">
        <w:rPr>
          <w:rFonts w:ascii="Times New Roman" w:hAnsi="Times New Roman" w:cs="Times New Roman"/>
          <w:sz w:val="24"/>
          <w:szCs w:val="24"/>
        </w:rPr>
        <w:t xml:space="preserve"> toda la información posible sobre este fármaco antes de empezar su tratamiento.</w:t>
      </w:r>
      <w:r w:rsidR="00E24A0A" w:rsidRPr="000223E0">
        <w:rPr>
          <w:rFonts w:ascii="Times New Roman" w:hAnsi="Times New Roman" w:cs="Times New Roman"/>
          <w:sz w:val="24"/>
          <w:szCs w:val="24"/>
        </w:rPr>
        <w:t xml:space="preserve"> </w:t>
      </w:r>
      <w:r w:rsidR="00B5468E" w:rsidRPr="000223E0">
        <w:rPr>
          <w:rFonts w:ascii="Times New Roman" w:hAnsi="Times New Roman" w:cs="Times New Roman"/>
          <w:sz w:val="24"/>
          <w:szCs w:val="24"/>
        </w:rPr>
        <w:t xml:space="preserve">Antes de nada es esencial leerse </w:t>
      </w:r>
      <w:r w:rsidR="00E24A0A" w:rsidRPr="000223E0">
        <w:rPr>
          <w:rFonts w:ascii="Times New Roman" w:hAnsi="Times New Roman" w:cs="Times New Roman"/>
          <w:sz w:val="24"/>
          <w:szCs w:val="24"/>
        </w:rPr>
        <w:t>la ficha técnica del producto</w:t>
      </w:r>
      <w:r w:rsidR="00B5468E" w:rsidRPr="000223E0">
        <w:rPr>
          <w:rFonts w:ascii="Times New Roman" w:hAnsi="Times New Roman" w:cs="Times New Roman"/>
          <w:sz w:val="24"/>
          <w:szCs w:val="24"/>
        </w:rPr>
        <w:t xml:space="preserve"> y consultar con el médico si surge algún tipo de duda. </w:t>
      </w:r>
    </w:p>
    <w:p w14:paraId="05A5400E" w14:textId="375885AB" w:rsidR="00A166FD" w:rsidRPr="000223E0" w:rsidRDefault="00A166FD" w:rsidP="001B786A">
      <w:pPr>
        <w:tabs>
          <w:tab w:val="clear" w:pos="4252"/>
          <w:tab w:val="clear" w:pos="8504"/>
          <w:tab w:val="center" w:pos="426"/>
        </w:tabs>
        <w:autoSpaceDE w:val="0"/>
        <w:autoSpaceDN w:val="0"/>
        <w:adjustRightInd w:val="0"/>
        <w:ind w:left="360"/>
        <w:jc w:val="both"/>
        <w:rPr>
          <w:rFonts w:ascii="Times New Roman" w:hAnsi="Times New Roman" w:cs="Times New Roman"/>
          <w:w w:val="101"/>
          <w:sz w:val="24"/>
          <w:szCs w:val="24"/>
        </w:rPr>
      </w:pPr>
      <w:r w:rsidRPr="000223E0">
        <w:rPr>
          <w:rFonts w:ascii="Times New Roman" w:hAnsi="Times New Roman" w:cs="Times New Roman"/>
          <w:sz w:val="24"/>
          <w:szCs w:val="24"/>
        </w:rPr>
        <w:t>Secukinumab es un fármaco que actúa bloqueando la acción de una molécula llamada I17 A, que está implicada en el desarrollo de las lesiones de psoriasis. Está indicado en los casos de psoriasis moderada o grave.</w:t>
      </w:r>
      <w:r w:rsidR="00281921" w:rsidRPr="000223E0">
        <w:rPr>
          <w:rFonts w:ascii="Times New Roman" w:hAnsi="Times New Roman" w:cs="Times New Roman"/>
          <w:color w:val="444444"/>
          <w:sz w:val="24"/>
          <w:szCs w:val="24"/>
        </w:rPr>
        <w:t xml:space="preserve"> </w:t>
      </w:r>
      <w:r w:rsidR="00281921" w:rsidRPr="000223E0">
        <w:rPr>
          <w:rFonts w:ascii="Times New Roman" w:hAnsi="Times New Roman" w:cs="Times New Roman"/>
          <w:sz w:val="24"/>
          <w:szCs w:val="24"/>
        </w:rPr>
        <w:t>Secukinumab puede ayudarle</w:t>
      </w:r>
      <w:r w:rsidR="00B94920" w:rsidRPr="000223E0">
        <w:rPr>
          <w:rFonts w:ascii="Times New Roman" w:hAnsi="Times New Roman" w:cs="Times New Roman"/>
          <w:sz w:val="24"/>
          <w:szCs w:val="24"/>
        </w:rPr>
        <w:t xml:space="preserve"> </w:t>
      </w:r>
      <w:r w:rsidR="00281921" w:rsidRPr="000223E0">
        <w:rPr>
          <w:rFonts w:ascii="Times New Roman" w:hAnsi="Times New Roman" w:cs="Times New Roman"/>
          <w:sz w:val="24"/>
          <w:szCs w:val="24"/>
        </w:rPr>
        <w:t>a controlar sus síntomas, pero no curará su afección</w:t>
      </w:r>
      <w:r w:rsidR="00281921" w:rsidRPr="000223E0">
        <w:rPr>
          <w:rFonts w:ascii="Times New Roman" w:hAnsi="Times New Roman" w:cs="Times New Roman"/>
          <w:color w:val="444444"/>
          <w:sz w:val="24"/>
          <w:szCs w:val="24"/>
        </w:rPr>
        <w:t>.</w:t>
      </w:r>
    </w:p>
    <w:p w14:paraId="2F9715B4" w14:textId="5A0CB18F" w:rsidR="00913703" w:rsidRPr="000223E0" w:rsidRDefault="00A166FD" w:rsidP="001B786A">
      <w:pPr>
        <w:pStyle w:val="Textonumerado"/>
        <w:numPr>
          <w:ilvl w:val="0"/>
          <w:numId w:val="0"/>
        </w:numPr>
        <w:tabs>
          <w:tab w:val="clear" w:pos="4252"/>
          <w:tab w:val="clear" w:pos="8504"/>
          <w:tab w:val="center" w:pos="426"/>
        </w:tabs>
        <w:spacing w:after="0"/>
        <w:ind w:left="360"/>
        <w:jc w:val="both"/>
        <w:rPr>
          <w:rFonts w:ascii="Times New Roman" w:hAnsi="Times New Roman" w:cs="Times New Roman"/>
          <w:w w:val="101"/>
          <w:sz w:val="24"/>
          <w:szCs w:val="24"/>
        </w:rPr>
      </w:pPr>
      <w:r w:rsidRPr="000223E0">
        <w:rPr>
          <w:rFonts w:ascii="Times New Roman" w:hAnsi="Times New Roman" w:cs="Times New Roman"/>
          <w:sz w:val="24"/>
          <w:szCs w:val="24"/>
        </w:rPr>
        <w:t xml:space="preserve">El tratamiento se administra por vía subcutánea. Por lo general se inyecta (2 viales) una vez a la semana durante las primeras 5 semanas y luego una vez cada 4 semanas. </w:t>
      </w:r>
      <w:r w:rsidR="00B5468E" w:rsidRPr="000223E0">
        <w:rPr>
          <w:rFonts w:ascii="Times New Roman" w:hAnsi="Times New Roman" w:cs="Times New Roman"/>
          <w:w w:val="101"/>
          <w:sz w:val="24"/>
          <w:szCs w:val="24"/>
        </w:rPr>
        <w:t xml:space="preserve">El tratamiento </w:t>
      </w:r>
      <w:r w:rsidRPr="000223E0">
        <w:rPr>
          <w:rFonts w:ascii="Times New Roman" w:hAnsi="Times New Roman" w:cs="Times New Roman"/>
          <w:w w:val="101"/>
          <w:sz w:val="24"/>
          <w:szCs w:val="24"/>
        </w:rPr>
        <w:t xml:space="preserve">con </w:t>
      </w:r>
      <w:r w:rsidR="004D6C48">
        <w:rPr>
          <w:rFonts w:ascii="Times New Roman" w:hAnsi="Times New Roman" w:cs="Times New Roman"/>
          <w:w w:val="101"/>
          <w:sz w:val="24"/>
          <w:szCs w:val="24"/>
        </w:rPr>
        <w:t>s</w:t>
      </w:r>
      <w:r w:rsidRPr="000223E0">
        <w:rPr>
          <w:rFonts w:ascii="Times New Roman" w:hAnsi="Times New Roman" w:cs="Times New Roman"/>
          <w:w w:val="101"/>
          <w:sz w:val="24"/>
          <w:szCs w:val="24"/>
        </w:rPr>
        <w:t>ecu</w:t>
      </w:r>
      <w:r w:rsidR="00913703" w:rsidRPr="000223E0">
        <w:rPr>
          <w:rFonts w:ascii="Times New Roman" w:hAnsi="Times New Roman" w:cs="Times New Roman"/>
          <w:w w:val="101"/>
          <w:sz w:val="24"/>
          <w:szCs w:val="24"/>
        </w:rPr>
        <w:t>kinumab se mantendrá de forma continua siempre que se conserve la eficacia del fármaco.</w:t>
      </w:r>
      <w:r w:rsidR="00B94920" w:rsidRPr="000223E0">
        <w:rPr>
          <w:rFonts w:ascii="Times New Roman" w:hAnsi="Times New Roman" w:cs="Times New Roman"/>
          <w:w w:val="101"/>
          <w:sz w:val="24"/>
          <w:szCs w:val="24"/>
        </w:rPr>
        <w:t xml:space="preserve"> </w:t>
      </w:r>
      <w:r w:rsidR="00913703" w:rsidRPr="000223E0">
        <w:rPr>
          <w:rFonts w:ascii="Times New Roman" w:hAnsi="Times New Roman" w:cs="Times New Roman"/>
          <w:w w:val="101"/>
          <w:sz w:val="24"/>
          <w:szCs w:val="24"/>
        </w:rPr>
        <w:t>De cualquier manera tanto para la dosis a utilizar como para evaluar la evoluc</w:t>
      </w:r>
      <w:r w:rsidR="00913703" w:rsidRPr="000223E0">
        <w:rPr>
          <w:rFonts w:ascii="Times New Roman" w:hAnsi="Times New Roman" w:cs="Times New Roman"/>
          <w:w w:val="101"/>
          <w:sz w:val="24"/>
          <w:szCs w:val="24"/>
          <w:lang w:val="es-ES_tradnl"/>
        </w:rPr>
        <w:t>ió</w:t>
      </w:r>
      <w:r w:rsidR="00913703" w:rsidRPr="000223E0">
        <w:rPr>
          <w:rFonts w:ascii="Times New Roman" w:hAnsi="Times New Roman" w:cs="Times New Roman"/>
          <w:w w:val="101"/>
          <w:sz w:val="24"/>
          <w:szCs w:val="24"/>
        </w:rPr>
        <w:t>n/mejo</w:t>
      </w:r>
      <w:r w:rsidR="00913703" w:rsidRPr="000223E0">
        <w:rPr>
          <w:rFonts w:ascii="Times New Roman" w:hAnsi="Times New Roman" w:cs="Times New Roman"/>
          <w:w w:val="101"/>
          <w:sz w:val="24"/>
          <w:szCs w:val="24"/>
          <w:lang w:val="es-ES_tradnl"/>
        </w:rPr>
        <w:t>rí</w:t>
      </w:r>
      <w:r w:rsidR="00913703" w:rsidRPr="000223E0">
        <w:rPr>
          <w:rFonts w:ascii="Times New Roman" w:hAnsi="Times New Roman" w:cs="Times New Roman"/>
          <w:w w:val="101"/>
          <w:sz w:val="24"/>
          <w:szCs w:val="24"/>
        </w:rPr>
        <w:t>a de su psoriasis debe</w:t>
      </w:r>
      <w:r w:rsidR="00913703" w:rsidRPr="000223E0">
        <w:rPr>
          <w:rFonts w:ascii="Times New Roman" w:hAnsi="Times New Roman" w:cs="Times New Roman"/>
          <w:w w:val="101"/>
          <w:sz w:val="24"/>
          <w:szCs w:val="24"/>
          <w:lang w:val="es-ES_tradnl"/>
        </w:rPr>
        <w:t>r</w:t>
      </w:r>
      <w:r w:rsidR="00281921" w:rsidRPr="000223E0">
        <w:rPr>
          <w:rFonts w:ascii="Times New Roman" w:hAnsi="Times New Roman" w:cs="Times New Roman"/>
          <w:w w:val="101"/>
          <w:sz w:val="24"/>
          <w:szCs w:val="24"/>
          <w:lang w:val="es-ES_tradnl"/>
        </w:rPr>
        <w:t xml:space="preserve">á </w:t>
      </w:r>
      <w:r w:rsidR="00913703" w:rsidRPr="000223E0">
        <w:rPr>
          <w:rFonts w:ascii="Times New Roman" w:hAnsi="Times New Roman" w:cs="Times New Roman"/>
          <w:w w:val="101"/>
          <w:sz w:val="24"/>
          <w:szCs w:val="24"/>
        </w:rPr>
        <w:t>seguir el criterio c</w:t>
      </w:r>
      <w:r w:rsidR="00913703" w:rsidRPr="000223E0">
        <w:rPr>
          <w:rFonts w:ascii="Times New Roman" w:hAnsi="Times New Roman" w:cs="Times New Roman"/>
          <w:w w:val="101"/>
          <w:sz w:val="24"/>
          <w:szCs w:val="24"/>
          <w:lang w:val="es-ES_tradnl"/>
        </w:rPr>
        <w:t>lí</w:t>
      </w:r>
      <w:r w:rsidR="00913703" w:rsidRPr="000223E0">
        <w:rPr>
          <w:rFonts w:ascii="Times New Roman" w:hAnsi="Times New Roman" w:cs="Times New Roman"/>
          <w:w w:val="101"/>
          <w:sz w:val="24"/>
          <w:szCs w:val="24"/>
        </w:rPr>
        <w:t>nico recomendado por su médico para valorar el riesgo</w:t>
      </w:r>
      <w:r w:rsidR="00913703" w:rsidRPr="000223E0">
        <w:rPr>
          <w:rFonts w:ascii="Academy Engraved LET" w:hAnsi="Academy Engraved LET" w:cs="Academy Engraved LET"/>
          <w:w w:val="101"/>
          <w:sz w:val="24"/>
          <w:szCs w:val="24"/>
        </w:rPr>
        <w:t>‐</w:t>
      </w:r>
      <w:r w:rsidR="00913703" w:rsidRPr="000223E0">
        <w:rPr>
          <w:rFonts w:ascii="Times New Roman" w:hAnsi="Times New Roman" w:cs="Times New Roman"/>
          <w:w w:val="101"/>
          <w:sz w:val="24"/>
          <w:szCs w:val="24"/>
        </w:rPr>
        <w:t xml:space="preserve">beneficio y tomar la decisión que </w:t>
      </w:r>
      <w:r w:rsidR="00913703" w:rsidRPr="000223E0">
        <w:rPr>
          <w:rFonts w:ascii="Times New Roman" w:hAnsi="Times New Roman" w:cs="Times New Roman"/>
          <w:w w:val="101"/>
          <w:sz w:val="24"/>
          <w:szCs w:val="24"/>
          <w:lang w:val="es-ES_tradnl"/>
        </w:rPr>
        <w:t>má</w:t>
      </w:r>
      <w:r w:rsidR="00913703" w:rsidRPr="000223E0">
        <w:rPr>
          <w:rFonts w:ascii="Times New Roman" w:hAnsi="Times New Roman" w:cs="Times New Roman"/>
          <w:w w:val="101"/>
          <w:sz w:val="24"/>
          <w:szCs w:val="24"/>
        </w:rPr>
        <w:t xml:space="preserve">s le beneficie globalmente. </w:t>
      </w:r>
    </w:p>
    <w:p w14:paraId="52287235" w14:textId="77777777" w:rsidR="00261EF0" w:rsidRPr="000223E0" w:rsidRDefault="00261EF0" w:rsidP="001B786A">
      <w:pPr>
        <w:pStyle w:val="Textonumerado"/>
        <w:numPr>
          <w:ilvl w:val="0"/>
          <w:numId w:val="0"/>
        </w:numPr>
        <w:tabs>
          <w:tab w:val="clear" w:pos="4252"/>
          <w:tab w:val="clear" w:pos="8504"/>
          <w:tab w:val="center" w:pos="426"/>
        </w:tabs>
        <w:spacing w:after="0"/>
        <w:ind w:left="360"/>
        <w:jc w:val="both"/>
        <w:rPr>
          <w:rFonts w:ascii="Times New Roman" w:hAnsi="Times New Roman" w:cs="Times New Roman"/>
          <w:sz w:val="24"/>
          <w:szCs w:val="24"/>
        </w:rPr>
      </w:pPr>
      <w:r w:rsidRPr="000223E0">
        <w:rPr>
          <w:rFonts w:ascii="Times New Roman" w:hAnsi="Times New Roman" w:cs="Times New Roman"/>
          <w:sz w:val="24"/>
          <w:szCs w:val="24"/>
        </w:rPr>
        <w:t xml:space="preserve">Antes de comenzar el tratamiento el médico </w:t>
      </w:r>
      <w:r w:rsidR="00B5468E" w:rsidRPr="000223E0">
        <w:rPr>
          <w:rFonts w:ascii="Times New Roman" w:hAnsi="Times New Roman" w:cs="Times New Roman"/>
          <w:sz w:val="24"/>
          <w:szCs w:val="24"/>
        </w:rPr>
        <w:t>se realizarán una serie de</w:t>
      </w:r>
      <w:r w:rsidRPr="000223E0">
        <w:rPr>
          <w:rFonts w:ascii="Times New Roman" w:hAnsi="Times New Roman" w:cs="Times New Roman"/>
          <w:sz w:val="24"/>
          <w:szCs w:val="24"/>
        </w:rPr>
        <w:t xml:space="preserve"> pruebas con el fin de descartar enfermedades que, de estar presen</w:t>
      </w:r>
      <w:r w:rsidR="00B5468E" w:rsidRPr="000223E0">
        <w:rPr>
          <w:rFonts w:ascii="Times New Roman" w:hAnsi="Times New Roman" w:cs="Times New Roman"/>
          <w:sz w:val="24"/>
          <w:szCs w:val="24"/>
        </w:rPr>
        <w:t>tes, contraindiquen su empleo. É</w:t>
      </w:r>
      <w:r w:rsidRPr="000223E0">
        <w:rPr>
          <w:rFonts w:ascii="Times New Roman" w:hAnsi="Times New Roman" w:cs="Times New Roman"/>
          <w:sz w:val="24"/>
          <w:szCs w:val="24"/>
        </w:rPr>
        <w:t>stas incluyen una historia médica completa, exploración física, analítica de sangre y orina, prueba de la tuberculina, ra</w:t>
      </w:r>
      <w:r w:rsidR="00104142" w:rsidRPr="000223E0">
        <w:rPr>
          <w:rFonts w:ascii="Times New Roman" w:hAnsi="Times New Roman" w:cs="Times New Roman"/>
          <w:sz w:val="24"/>
          <w:szCs w:val="24"/>
        </w:rPr>
        <w:t>diografí</w:t>
      </w:r>
      <w:r w:rsidRPr="000223E0">
        <w:rPr>
          <w:rFonts w:ascii="Times New Roman" w:hAnsi="Times New Roman" w:cs="Times New Roman"/>
          <w:sz w:val="24"/>
          <w:szCs w:val="24"/>
        </w:rPr>
        <w:t xml:space="preserve">a de tórax, anticuerpos antinucleares, serología de hepatitis y de virus de la inmunodeficiencia humana. Además de estas, puede solicitar otras pruebas que </w:t>
      </w:r>
      <w:r w:rsidR="00B5468E" w:rsidRPr="000223E0">
        <w:rPr>
          <w:rFonts w:ascii="Times New Roman" w:hAnsi="Times New Roman" w:cs="Times New Roman"/>
          <w:sz w:val="24"/>
          <w:szCs w:val="24"/>
        </w:rPr>
        <w:t xml:space="preserve">se </w:t>
      </w:r>
      <w:r w:rsidRPr="000223E0">
        <w:rPr>
          <w:rFonts w:ascii="Times New Roman" w:hAnsi="Times New Roman" w:cs="Times New Roman"/>
          <w:sz w:val="24"/>
          <w:szCs w:val="24"/>
        </w:rPr>
        <w:t>considere</w:t>
      </w:r>
      <w:r w:rsidR="00B5468E" w:rsidRPr="000223E0">
        <w:rPr>
          <w:rFonts w:ascii="Times New Roman" w:hAnsi="Times New Roman" w:cs="Times New Roman"/>
          <w:sz w:val="24"/>
          <w:szCs w:val="24"/>
        </w:rPr>
        <w:t>n</w:t>
      </w:r>
      <w:r w:rsidRPr="000223E0">
        <w:rPr>
          <w:rFonts w:ascii="Times New Roman" w:hAnsi="Times New Roman" w:cs="Times New Roman"/>
          <w:sz w:val="24"/>
          <w:szCs w:val="24"/>
        </w:rPr>
        <w:t xml:space="preserve"> adecuadas en función de cada caso. </w:t>
      </w:r>
    </w:p>
    <w:p w14:paraId="74B23098" w14:textId="77777777" w:rsidR="00913703" w:rsidRPr="000223E0" w:rsidRDefault="00261EF0" w:rsidP="001B786A">
      <w:pPr>
        <w:pStyle w:val="Textonumerado"/>
        <w:numPr>
          <w:ilvl w:val="0"/>
          <w:numId w:val="0"/>
        </w:numPr>
        <w:tabs>
          <w:tab w:val="clear" w:pos="4252"/>
          <w:tab w:val="clear" w:pos="8504"/>
          <w:tab w:val="center" w:pos="426"/>
        </w:tabs>
        <w:spacing w:after="0"/>
        <w:ind w:left="360"/>
        <w:jc w:val="both"/>
        <w:rPr>
          <w:rFonts w:ascii="Times New Roman" w:hAnsi="Times New Roman" w:cs="Times New Roman"/>
          <w:sz w:val="24"/>
          <w:szCs w:val="24"/>
        </w:rPr>
      </w:pPr>
      <w:r w:rsidRPr="000223E0">
        <w:rPr>
          <w:rFonts w:ascii="Times New Roman" w:hAnsi="Times New Roman" w:cs="Times New Roman"/>
          <w:sz w:val="24"/>
          <w:szCs w:val="24"/>
        </w:rPr>
        <w:t xml:space="preserve">Tras iniciar el tratamiento, y aproximadamente cada doce semanas hasta finalizarlo, el médico realizará análisis de sangre y orina y tendré que acudir a la consulta donde </w:t>
      </w:r>
      <w:r w:rsidR="00B5468E" w:rsidRPr="000223E0">
        <w:rPr>
          <w:rFonts w:ascii="Times New Roman" w:hAnsi="Times New Roman" w:cs="Times New Roman"/>
          <w:sz w:val="24"/>
          <w:szCs w:val="24"/>
        </w:rPr>
        <w:t>se harán revisiones</w:t>
      </w:r>
      <w:r w:rsidRPr="000223E0">
        <w:rPr>
          <w:rFonts w:ascii="Times New Roman" w:hAnsi="Times New Roman" w:cs="Times New Roman"/>
          <w:sz w:val="24"/>
          <w:szCs w:val="24"/>
        </w:rPr>
        <w:t xml:space="preserve"> de la evolución de los síntomas de mi enfermedad, revisión de los fármacos que esté tomando así como de cualquier molestia que experimente en relación con ellos. Además de esto, se llevará a cabo una exploración física detallada en las visitas programadas o siempre que aparezcan efectos secundarios importantes. El</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tratamiento</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es</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continuado</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mientras</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mantenga</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su</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eficacia</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y</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la</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actividad</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de</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la enfermedad</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lo</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requiera</w:t>
      </w:r>
      <w:r w:rsidR="00B5468E" w:rsidRPr="000223E0">
        <w:rPr>
          <w:rFonts w:ascii="Times New Roman" w:hAnsi="Times New Roman" w:cs="Times New Roman"/>
          <w:sz w:val="24"/>
          <w:szCs w:val="24"/>
        </w:rPr>
        <w:t>.</w:t>
      </w:r>
    </w:p>
    <w:p w14:paraId="72FF3326" w14:textId="77777777" w:rsidR="00261EF0" w:rsidRPr="000223E0" w:rsidRDefault="00261EF0" w:rsidP="001B786A">
      <w:pPr>
        <w:pStyle w:val="Textonumerado"/>
        <w:numPr>
          <w:ilvl w:val="0"/>
          <w:numId w:val="0"/>
        </w:numPr>
        <w:tabs>
          <w:tab w:val="clear" w:pos="4252"/>
          <w:tab w:val="clear" w:pos="8504"/>
          <w:tab w:val="center" w:pos="426"/>
        </w:tabs>
        <w:spacing w:after="0"/>
        <w:ind w:left="360"/>
        <w:jc w:val="both"/>
        <w:rPr>
          <w:rFonts w:ascii="Times New Roman" w:hAnsi="Times New Roman" w:cs="Times New Roman"/>
          <w:sz w:val="24"/>
          <w:szCs w:val="24"/>
        </w:rPr>
      </w:pPr>
      <w:r w:rsidRPr="000223E0">
        <w:rPr>
          <w:rFonts w:ascii="Times New Roman" w:hAnsi="Times New Roman" w:cs="Times New Roman"/>
          <w:sz w:val="24"/>
          <w:szCs w:val="24"/>
        </w:rPr>
        <w:t xml:space="preserve">A pesar de la adecuada elección del tratamiento y de su correcta realización pueden presentarse algunos </w:t>
      </w:r>
      <w:r w:rsidRPr="000223E0">
        <w:rPr>
          <w:rFonts w:ascii="Times New Roman" w:hAnsi="Times New Roman" w:cs="Times New Roman"/>
          <w:b/>
          <w:sz w:val="24"/>
          <w:szCs w:val="24"/>
        </w:rPr>
        <w:t xml:space="preserve">efectos </w:t>
      </w:r>
      <w:r w:rsidR="00B5468E" w:rsidRPr="000223E0">
        <w:rPr>
          <w:rFonts w:ascii="Times New Roman" w:hAnsi="Times New Roman" w:cs="Times New Roman"/>
          <w:b/>
          <w:sz w:val="24"/>
          <w:szCs w:val="24"/>
        </w:rPr>
        <w:t>adversos</w:t>
      </w:r>
      <w:r w:rsidRPr="000223E0">
        <w:rPr>
          <w:rFonts w:ascii="Times New Roman" w:hAnsi="Times New Roman" w:cs="Times New Roman"/>
          <w:sz w:val="24"/>
          <w:szCs w:val="24"/>
        </w:rPr>
        <w:t xml:space="preserve"> como:</w:t>
      </w:r>
    </w:p>
    <w:p w14:paraId="435A236E" w14:textId="3F46F8B8" w:rsidR="00261EF0" w:rsidRPr="000223E0" w:rsidRDefault="00261EF0" w:rsidP="001B786A">
      <w:pPr>
        <w:pStyle w:val="Textonumerado"/>
        <w:numPr>
          <w:ilvl w:val="0"/>
          <w:numId w:val="0"/>
        </w:numPr>
        <w:tabs>
          <w:tab w:val="clear" w:pos="4252"/>
        </w:tabs>
        <w:spacing w:after="0"/>
        <w:ind w:left="360"/>
        <w:jc w:val="both"/>
        <w:rPr>
          <w:rFonts w:ascii="Times New Roman" w:hAnsi="Times New Roman" w:cs="Times New Roman"/>
          <w:sz w:val="24"/>
          <w:szCs w:val="24"/>
        </w:rPr>
      </w:pPr>
      <w:r w:rsidRPr="000223E0">
        <w:rPr>
          <w:rFonts w:ascii="Times New Roman" w:hAnsi="Times New Roman" w:cs="Times New Roman"/>
          <w:sz w:val="24"/>
          <w:szCs w:val="24"/>
        </w:rPr>
        <w:t xml:space="preserve">Reacción leve en </w:t>
      </w:r>
      <w:r w:rsidR="00B5468E" w:rsidRPr="000223E0">
        <w:rPr>
          <w:rFonts w:ascii="Times New Roman" w:hAnsi="Times New Roman" w:cs="Times New Roman"/>
          <w:sz w:val="24"/>
          <w:szCs w:val="24"/>
        </w:rPr>
        <w:t>la zona</w:t>
      </w:r>
      <w:r w:rsidRPr="000223E0">
        <w:rPr>
          <w:rFonts w:ascii="Times New Roman" w:hAnsi="Times New Roman" w:cs="Times New Roman"/>
          <w:sz w:val="24"/>
          <w:szCs w:val="24"/>
        </w:rPr>
        <w:t xml:space="preserve"> donde se ha inyectado el medicamento, incluyendo escozor, sensibilidad dolorosa, enrojecimiento, hinchazón o dolor alrededor del sitio de inyección. </w:t>
      </w:r>
    </w:p>
    <w:p w14:paraId="740DF8B7" w14:textId="20C07A45" w:rsidR="00261EF0" w:rsidRPr="000223E0" w:rsidRDefault="00261EF0" w:rsidP="001B786A">
      <w:pPr>
        <w:pStyle w:val="Textonumerado"/>
        <w:numPr>
          <w:ilvl w:val="0"/>
          <w:numId w:val="0"/>
        </w:numPr>
        <w:tabs>
          <w:tab w:val="clear" w:pos="4252"/>
        </w:tabs>
        <w:spacing w:after="0"/>
        <w:ind w:left="360"/>
        <w:jc w:val="both"/>
        <w:rPr>
          <w:rFonts w:ascii="Times New Roman" w:hAnsi="Times New Roman" w:cs="Times New Roman"/>
          <w:sz w:val="24"/>
          <w:szCs w:val="24"/>
        </w:rPr>
      </w:pPr>
      <w:r w:rsidRPr="000223E0">
        <w:rPr>
          <w:rFonts w:ascii="Times New Roman" w:hAnsi="Times New Roman" w:cs="Times New Roman"/>
          <w:sz w:val="24"/>
          <w:szCs w:val="24"/>
        </w:rPr>
        <w:t>Al igual que con el resto de los fármaco</w:t>
      </w:r>
      <w:r w:rsidR="00281921" w:rsidRPr="000223E0">
        <w:rPr>
          <w:rFonts w:ascii="Times New Roman" w:hAnsi="Times New Roman" w:cs="Times New Roman"/>
          <w:sz w:val="24"/>
          <w:szCs w:val="24"/>
        </w:rPr>
        <w:t xml:space="preserve">s, los sujetos tratados con </w:t>
      </w:r>
      <w:r w:rsidR="004D6C48">
        <w:rPr>
          <w:rFonts w:ascii="Times New Roman" w:hAnsi="Times New Roman" w:cs="Times New Roman"/>
          <w:sz w:val="24"/>
          <w:szCs w:val="24"/>
        </w:rPr>
        <w:t>s</w:t>
      </w:r>
      <w:r w:rsidR="00281921" w:rsidRPr="000223E0">
        <w:rPr>
          <w:rFonts w:ascii="Times New Roman" w:hAnsi="Times New Roman" w:cs="Times New Roman"/>
          <w:sz w:val="24"/>
          <w:szCs w:val="24"/>
        </w:rPr>
        <w:t>ecu</w:t>
      </w:r>
      <w:r w:rsidRPr="000223E0">
        <w:rPr>
          <w:rFonts w:ascii="Times New Roman" w:hAnsi="Times New Roman" w:cs="Times New Roman"/>
          <w:sz w:val="24"/>
          <w:szCs w:val="24"/>
        </w:rPr>
        <w:t>kinumab corren el riesgo de desarrollar reacciones alérgicas que pueden llegar a ser graves.</w:t>
      </w:r>
    </w:p>
    <w:p w14:paraId="570B88CE" w14:textId="131F713A" w:rsidR="00281921" w:rsidRPr="001B786A" w:rsidRDefault="00281921" w:rsidP="001B786A">
      <w:pPr>
        <w:tabs>
          <w:tab w:val="clear" w:pos="4252"/>
        </w:tabs>
        <w:autoSpaceDE w:val="0"/>
        <w:autoSpaceDN w:val="0"/>
        <w:adjustRightInd w:val="0"/>
        <w:ind w:left="360"/>
        <w:rPr>
          <w:rFonts w:ascii="Times New Roman" w:hAnsi="Times New Roman" w:cs="Times New Roman"/>
          <w:sz w:val="24"/>
          <w:szCs w:val="24"/>
        </w:rPr>
      </w:pPr>
      <w:r w:rsidRPr="001B786A">
        <w:rPr>
          <w:rFonts w:ascii="Times New Roman" w:hAnsi="Times New Roman" w:cs="Times New Roman"/>
          <w:sz w:val="24"/>
          <w:szCs w:val="24"/>
        </w:rPr>
        <w:t>Puede sufrir i</w:t>
      </w:r>
      <w:r w:rsidRPr="001B786A">
        <w:rPr>
          <w:rFonts w:ascii="Times New Roman" w:hAnsi="Times New Roman" w:cs="Times New Roman"/>
          <w:b/>
          <w:sz w:val="24"/>
          <w:szCs w:val="24"/>
        </w:rPr>
        <w:t>nfecciones</w:t>
      </w:r>
      <w:r w:rsidRPr="001B786A">
        <w:rPr>
          <w:rFonts w:ascii="Times New Roman" w:hAnsi="Times New Roman" w:cs="Times New Roman"/>
          <w:sz w:val="24"/>
          <w:szCs w:val="24"/>
        </w:rPr>
        <w:t xml:space="preserve"> con más facilidad. La mayoría de pacientes han desarrollado infecciones respiratorias leves </w:t>
      </w:r>
      <w:r w:rsidR="00B94920" w:rsidRPr="001B786A">
        <w:rPr>
          <w:rFonts w:ascii="Times New Roman" w:hAnsi="Times New Roman" w:cs="Times New Roman"/>
          <w:sz w:val="24"/>
          <w:szCs w:val="24"/>
        </w:rPr>
        <w:t>(resfriado</w:t>
      </w:r>
      <w:r w:rsidRPr="001B786A">
        <w:rPr>
          <w:rFonts w:ascii="Times New Roman" w:hAnsi="Times New Roman" w:cs="Times New Roman"/>
          <w:sz w:val="24"/>
          <w:szCs w:val="24"/>
        </w:rPr>
        <w:t xml:space="preserve"> común, herpes, candidiasis, pie de atleta u otitis) pero hay pacientes que han desarrollado neumonía, u otras infecciones graves. Para prevenir estas infecciones se recomienda vacunar a los pacientes de la gripe y, si está indicado frente al neumococo.</w:t>
      </w:r>
    </w:p>
    <w:p w14:paraId="708C1848" w14:textId="38476E7A" w:rsidR="00281921" w:rsidRPr="001B786A" w:rsidRDefault="00281921" w:rsidP="001B786A">
      <w:pPr>
        <w:tabs>
          <w:tab w:val="clear" w:pos="4252"/>
        </w:tabs>
        <w:autoSpaceDE w:val="0"/>
        <w:ind w:left="360"/>
        <w:jc w:val="both"/>
        <w:rPr>
          <w:rFonts w:ascii="Times New Roman" w:hAnsi="Times New Roman" w:cs="Times New Roman"/>
          <w:b/>
          <w:bCs/>
          <w:sz w:val="24"/>
          <w:szCs w:val="24"/>
        </w:rPr>
      </w:pPr>
      <w:r w:rsidRPr="001B786A">
        <w:rPr>
          <w:rFonts w:ascii="Times New Roman" w:hAnsi="Times New Roman" w:cs="Times New Roman"/>
          <w:sz w:val="24"/>
          <w:szCs w:val="24"/>
        </w:rPr>
        <w:t xml:space="preserve">Menos frecuentes son: alteraciones en sangre con descenso de glóbulos blancos (leve y transitoria), dolor de cabeza, diarrea, picor, dolor de espalda o </w:t>
      </w:r>
      <w:r w:rsidR="00D66AC2" w:rsidRPr="001B786A">
        <w:rPr>
          <w:rFonts w:ascii="Times New Roman" w:hAnsi="Times New Roman" w:cs="Times New Roman"/>
          <w:sz w:val="24"/>
          <w:szCs w:val="24"/>
        </w:rPr>
        <w:t>muscular y</w:t>
      </w:r>
      <w:r w:rsidRPr="001B786A">
        <w:rPr>
          <w:rFonts w:ascii="Times New Roman" w:hAnsi="Times New Roman" w:cs="Times New Roman"/>
          <w:sz w:val="24"/>
          <w:szCs w:val="24"/>
        </w:rPr>
        <w:t xml:space="preserve"> sensación de cansancio.</w:t>
      </w:r>
    </w:p>
    <w:p w14:paraId="498C6D01" w14:textId="2765FED6" w:rsidR="00281921" w:rsidRPr="001B786A" w:rsidRDefault="00281921" w:rsidP="001B786A">
      <w:pPr>
        <w:tabs>
          <w:tab w:val="clear" w:pos="4252"/>
        </w:tabs>
        <w:autoSpaceDE w:val="0"/>
        <w:ind w:left="360"/>
        <w:jc w:val="both"/>
        <w:rPr>
          <w:rFonts w:ascii="Times New Roman" w:hAnsi="Times New Roman" w:cs="Times New Roman"/>
          <w:b/>
          <w:bCs/>
          <w:sz w:val="24"/>
          <w:szCs w:val="24"/>
        </w:rPr>
      </w:pPr>
      <w:r w:rsidRPr="001B786A">
        <w:rPr>
          <w:rFonts w:ascii="Times New Roman" w:hAnsi="Times New Roman" w:cs="Times New Roman"/>
          <w:sz w:val="24"/>
          <w:szCs w:val="24"/>
        </w:rPr>
        <w:t>Es posible que secukinumab</w:t>
      </w:r>
      <w:r w:rsidR="00B94920" w:rsidRPr="001B786A">
        <w:rPr>
          <w:rFonts w:ascii="Times New Roman" w:hAnsi="Times New Roman" w:cs="Times New Roman"/>
          <w:sz w:val="24"/>
          <w:szCs w:val="24"/>
        </w:rPr>
        <w:t xml:space="preserve"> </w:t>
      </w:r>
      <w:r w:rsidRPr="001B786A">
        <w:rPr>
          <w:rFonts w:ascii="Times New Roman" w:hAnsi="Times New Roman" w:cs="Times New Roman"/>
          <w:sz w:val="24"/>
          <w:szCs w:val="24"/>
        </w:rPr>
        <w:t xml:space="preserve">afecte al desarrollo del sistema inmunológico, el sistema “defensivo”, del recién nacido. Por este motivo, si está en edad de poder tener hijos, deberá </w:t>
      </w:r>
      <w:r w:rsidRPr="001B786A">
        <w:rPr>
          <w:rFonts w:ascii="Times New Roman" w:hAnsi="Times New Roman" w:cs="Times New Roman"/>
          <w:b/>
          <w:sz w:val="24"/>
          <w:szCs w:val="24"/>
        </w:rPr>
        <w:t xml:space="preserve">evitar el embarazo </w:t>
      </w:r>
      <w:r w:rsidRPr="001B786A">
        <w:rPr>
          <w:rFonts w:ascii="Times New Roman" w:hAnsi="Times New Roman" w:cs="Times New Roman"/>
          <w:sz w:val="24"/>
          <w:szCs w:val="24"/>
        </w:rPr>
        <w:lastRenderedPageBreak/>
        <w:t>mediante un método anticonceptivo eficaz durante el tratamiento</w:t>
      </w:r>
      <w:r w:rsidR="00B94920" w:rsidRPr="001B786A">
        <w:rPr>
          <w:rFonts w:ascii="Times New Roman" w:hAnsi="Times New Roman" w:cs="Times New Roman"/>
          <w:sz w:val="24"/>
          <w:szCs w:val="24"/>
        </w:rPr>
        <w:t xml:space="preserve"> </w:t>
      </w:r>
      <w:r w:rsidRPr="001B786A">
        <w:rPr>
          <w:rFonts w:ascii="Times New Roman" w:hAnsi="Times New Roman" w:cs="Times New Roman"/>
          <w:sz w:val="24"/>
          <w:szCs w:val="24"/>
        </w:rPr>
        <w:t>y hasta 20 semanas</w:t>
      </w:r>
      <w:r w:rsidR="00B94920" w:rsidRPr="001B786A">
        <w:rPr>
          <w:rFonts w:ascii="Times New Roman" w:hAnsi="Times New Roman" w:cs="Times New Roman"/>
          <w:sz w:val="24"/>
          <w:szCs w:val="24"/>
        </w:rPr>
        <w:t xml:space="preserve"> </w:t>
      </w:r>
      <w:r w:rsidRPr="001B786A">
        <w:rPr>
          <w:rFonts w:ascii="Times New Roman" w:hAnsi="Times New Roman" w:cs="Times New Roman"/>
          <w:sz w:val="24"/>
          <w:szCs w:val="24"/>
        </w:rPr>
        <w:t>después de haberlo interrumpido. De igual forma debe evitar la lactancia en ese periodo de tiempo.</w:t>
      </w:r>
    </w:p>
    <w:p w14:paraId="2B3E9A1A" w14:textId="77777777" w:rsidR="00281921" w:rsidRPr="001B786A" w:rsidRDefault="00281921" w:rsidP="001B786A">
      <w:pPr>
        <w:autoSpaceDE w:val="0"/>
        <w:ind w:left="360"/>
        <w:jc w:val="both"/>
        <w:rPr>
          <w:rFonts w:ascii="Times New Roman" w:hAnsi="Times New Roman" w:cs="Times New Roman"/>
          <w:b/>
          <w:bCs/>
          <w:sz w:val="24"/>
          <w:szCs w:val="24"/>
        </w:rPr>
      </w:pPr>
      <w:r w:rsidRPr="001B786A">
        <w:rPr>
          <w:rFonts w:ascii="Times New Roman" w:hAnsi="Times New Roman" w:cs="Times New Roman"/>
          <w:sz w:val="24"/>
          <w:szCs w:val="24"/>
        </w:rPr>
        <w:t>Debe ponerse en contacto con su dermatólogo en el caso de presentar algún efecto secundario grave atribuido a la medicación, si está embarazada o si cree que ha podido contraer alguna infección por contacto con personas o animales enfermos, conducta sexual de riesgo, consumo de alimentos no controlados o exposición en</w:t>
      </w:r>
      <w:r w:rsidRPr="001B786A">
        <w:rPr>
          <w:rFonts w:ascii="Times New Roman" w:hAnsi="Times New Roman" w:cs="Times New Roman"/>
          <w:b/>
          <w:bCs/>
          <w:sz w:val="24"/>
          <w:szCs w:val="24"/>
        </w:rPr>
        <w:t xml:space="preserve"> </w:t>
      </w:r>
      <w:r w:rsidRPr="001B786A">
        <w:rPr>
          <w:rFonts w:ascii="Times New Roman" w:hAnsi="Times New Roman" w:cs="Times New Roman"/>
          <w:sz w:val="24"/>
          <w:szCs w:val="24"/>
        </w:rPr>
        <w:t>viajes a países extranjeros.</w:t>
      </w:r>
      <w:r w:rsidRPr="001B786A">
        <w:rPr>
          <w:rFonts w:ascii="Times New Roman" w:hAnsi="Times New Roman" w:cs="Times New Roman"/>
          <w:b/>
          <w:bCs/>
          <w:sz w:val="24"/>
          <w:szCs w:val="24"/>
        </w:rPr>
        <w:t xml:space="preserve"> </w:t>
      </w:r>
    </w:p>
    <w:p w14:paraId="1BAAB003" w14:textId="27DDE346" w:rsidR="00281921" w:rsidRPr="001B786A" w:rsidRDefault="00281921" w:rsidP="001B786A">
      <w:pPr>
        <w:autoSpaceDE w:val="0"/>
        <w:ind w:left="360"/>
        <w:jc w:val="both"/>
        <w:rPr>
          <w:rFonts w:ascii="Times New Roman" w:hAnsi="Times New Roman" w:cs="Times New Roman"/>
          <w:sz w:val="24"/>
          <w:szCs w:val="24"/>
        </w:rPr>
      </w:pPr>
      <w:r w:rsidRPr="001B786A">
        <w:rPr>
          <w:rFonts w:ascii="Times New Roman" w:hAnsi="Times New Roman" w:cs="Times New Roman"/>
          <w:iCs/>
          <w:sz w:val="24"/>
          <w:szCs w:val="24"/>
        </w:rPr>
        <w:t>Si presenta</w:t>
      </w:r>
      <w:r w:rsidRPr="001B786A">
        <w:rPr>
          <w:rFonts w:ascii="Times New Roman" w:hAnsi="Times New Roman" w:cs="Times New Roman"/>
          <w:i/>
          <w:iCs/>
          <w:sz w:val="24"/>
          <w:szCs w:val="24"/>
        </w:rPr>
        <w:t xml:space="preserve"> </w:t>
      </w:r>
      <w:r w:rsidRPr="001B786A">
        <w:rPr>
          <w:rFonts w:ascii="Times New Roman" w:hAnsi="Times New Roman" w:cs="Times New Roman"/>
          <w:iCs/>
          <w:sz w:val="24"/>
          <w:szCs w:val="24"/>
        </w:rPr>
        <w:t>fiebre, malestar general y algún otro síntoma de infección</w:t>
      </w:r>
      <w:r w:rsidRPr="001B786A">
        <w:rPr>
          <w:rFonts w:ascii="Times New Roman" w:hAnsi="Times New Roman" w:cs="Times New Roman"/>
          <w:i/>
          <w:iCs/>
          <w:sz w:val="24"/>
          <w:szCs w:val="24"/>
        </w:rPr>
        <w:t xml:space="preserve"> </w:t>
      </w:r>
      <w:r w:rsidRPr="001B786A">
        <w:rPr>
          <w:rFonts w:ascii="Times New Roman" w:hAnsi="Times New Roman" w:cs="Times New Roman"/>
          <w:sz w:val="24"/>
          <w:szCs w:val="24"/>
        </w:rPr>
        <w:t>debe acudir a su dermatólogo o médico</w:t>
      </w:r>
      <w:r w:rsidRPr="001B786A">
        <w:rPr>
          <w:rFonts w:ascii="Times New Roman" w:hAnsi="Times New Roman" w:cs="Times New Roman"/>
          <w:b/>
          <w:bCs/>
          <w:sz w:val="24"/>
          <w:szCs w:val="24"/>
        </w:rPr>
        <w:t xml:space="preserve"> </w:t>
      </w:r>
      <w:r w:rsidRPr="001B786A">
        <w:rPr>
          <w:rFonts w:ascii="Times New Roman" w:hAnsi="Times New Roman" w:cs="Times New Roman"/>
          <w:sz w:val="24"/>
          <w:szCs w:val="24"/>
        </w:rPr>
        <w:t>habitual para que valore la necesidad de suspender el tratamiento con secukinumab, al menos temporalmente. Si se encuentra muy mal debe ir</w:t>
      </w:r>
      <w:r w:rsidR="00B94920" w:rsidRPr="001B786A">
        <w:rPr>
          <w:rFonts w:ascii="Times New Roman" w:hAnsi="Times New Roman" w:cs="Times New Roman"/>
          <w:sz w:val="24"/>
          <w:szCs w:val="24"/>
        </w:rPr>
        <w:t xml:space="preserve"> </w:t>
      </w:r>
      <w:r w:rsidRPr="001B786A">
        <w:rPr>
          <w:rFonts w:ascii="Times New Roman" w:hAnsi="Times New Roman" w:cs="Times New Roman"/>
          <w:sz w:val="24"/>
          <w:szCs w:val="24"/>
        </w:rPr>
        <w:t xml:space="preserve">a urgencias y comentar la medicación que esta tomando. Debe consultar con su médico antes de ser vacunado con </w:t>
      </w:r>
      <w:r w:rsidRPr="001B786A">
        <w:rPr>
          <w:rFonts w:ascii="Times New Roman" w:hAnsi="Times New Roman" w:cs="Times New Roman"/>
          <w:b/>
          <w:sz w:val="24"/>
          <w:szCs w:val="24"/>
        </w:rPr>
        <w:t>vacunas a base de microorganismos vivos</w:t>
      </w:r>
      <w:r w:rsidRPr="001B786A">
        <w:rPr>
          <w:rFonts w:ascii="Times New Roman" w:hAnsi="Times New Roman" w:cs="Times New Roman"/>
          <w:sz w:val="24"/>
          <w:szCs w:val="24"/>
        </w:rPr>
        <w:t xml:space="preserve"> (varicela, sarampión-parotiditis-rubéola, poliomielitis vía oral, fiebre tifoidea vía oral, cólera vía oral, fiebre amarilla y Bacilo de Calmette Guerin), ya que estas</w:t>
      </w:r>
      <w:r w:rsidRPr="001B786A">
        <w:rPr>
          <w:rFonts w:ascii="Times New Roman" w:hAnsi="Times New Roman" w:cs="Times New Roman"/>
          <w:b/>
          <w:bCs/>
          <w:sz w:val="24"/>
          <w:szCs w:val="24"/>
        </w:rPr>
        <w:t xml:space="preserve"> </w:t>
      </w:r>
      <w:r w:rsidRPr="001B786A">
        <w:rPr>
          <w:rFonts w:ascii="Times New Roman" w:hAnsi="Times New Roman" w:cs="Times New Roman"/>
          <w:sz w:val="24"/>
          <w:szCs w:val="24"/>
        </w:rPr>
        <w:t>vacunas están contraindicadas durante el tratamiento con secukinumab y, si son necesarias, deben administrarse</w:t>
      </w:r>
      <w:r w:rsidRPr="001B786A">
        <w:rPr>
          <w:rFonts w:ascii="Times New Roman" w:hAnsi="Times New Roman" w:cs="Times New Roman"/>
          <w:b/>
          <w:bCs/>
          <w:sz w:val="24"/>
          <w:szCs w:val="24"/>
        </w:rPr>
        <w:t xml:space="preserve"> </w:t>
      </w:r>
      <w:r w:rsidRPr="001B786A">
        <w:rPr>
          <w:rFonts w:ascii="Times New Roman" w:hAnsi="Times New Roman" w:cs="Times New Roman"/>
          <w:sz w:val="24"/>
          <w:szCs w:val="24"/>
        </w:rPr>
        <w:t>después de un tiempo prudencial tras su suspensión.</w:t>
      </w:r>
      <w:r w:rsidR="001B786A">
        <w:rPr>
          <w:rFonts w:ascii="Times New Roman" w:hAnsi="Times New Roman" w:cs="Times New Roman"/>
          <w:sz w:val="24"/>
          <w:szCs w:val="24"/>
        </w:rPr>
        <w:t xml:space="preserve"> En e</w:t>
      </w:r>
      <w:r w:rsidR="001B786A" w:rsidRPr="001B786A">
        <w:rPr>
          <w:rFonts w:ascii="Times New Roman" w:hAnsi="Times New Roman"/>
          <w:sz w:val="24"/>
          <w:szCs w:val="24"/>
        </w:rPr>
        <w:t>nfermedad de Cr</w:t>
      </w:r>
      <w:r w:rsidR="001B786A">
        <w:rPr>
          <w:rFonts w:ascii="Times New Roman" w:hAnsi="Times New Roman"/>
          <w:sz w:val="24"/>
          <w:szCs w:val="24"/>
        </w:rPr>
        <w:t>ohn s</w:t>
      </w:r>
      <w:r w:rsidR="001B786A" w:rsidRPr="001B786A">
        <w:rPr>
          <w:rFonts w:ascii="Times New Roman" w:hAnsi="Times New Roman"/>
          <w:sz w:val="24"/>
          <w:szCs w:val="24"/>
        </w:rPr>
        <w:t xml:space="preserve">e han observado exacerbaciones, </w:t>
      </w:r>
      <w:r w:rsidR="001B786A">
        <w:rPr>
          <w:rFonts w:ascii="Times New Roman" w:hAnsi="Times New Roman"/>
          <w:sz w:val="24"/>
          <w:szCs w:val="24"/>
        </w:rPr>
        <w:t xml:space="preserve">particularmente </w:t>
      </w:r>
      <w:r w:rsidR="001B786A" w:rsidRPr="001B786A">
        <w:rPr>
          <w:rFonts w:ascii="Times New Roman" w:hAnsi="Times New Roman"/>
          <w:sz w:val="24"/>
          <w:szCs w:val="24"/>
        </w:rPr>
        <w:t>en algunos casos graves, por lo que se recomienda vigilancia estrecha</w:t>
      </w:r>
      <w:r w:rsidR="001B786A">
        <w:rPr>
          <w:rFonts w:ascii="Times New Roman" w:hAnsi="Times New Roman"/>
          <w:sz w:val="24"/>
          <w:szCs w:val="24"/>
        </w:rPr>
        <w:t>.</w:t>
      </w:r>
    </w:p>
    <w:p w14:paraId="7E2F3163" w14:textId="77777777" w:rsidR="00CE0CCD" w:rsidRPr="000223E0" w:rsidRDefault="00CE0CCD" w:rsidP="001B786A">
      <w:pPr>
        <w:pStyle w:val="Textonumerado"/>
        <w:numPr>
          <w:ilvl w:val="0"/>
          <w:numId w:val="0"/>
        </w:numPr>
        <w:tabs>
          <w:tab w:val="clear" w:pos="4252"/>
          <w:tab w:val="center" w:pos="709"/>
        </w:tabs>
        <w:spacing w:after="0"/>
        <w:ind w:left="360"/>
        <w:jc w:val="both"/>
        <w:rPr>
          <w:rFonts w:ascii="Times New Roman" w:hAnsi="Times New Roman" w:cs="Times New Roman"/>
          <w:sz w:val="24"/>
          <w:szCs w:val="24"/>
        </w:rPr>
      </w:pPr>
      <w:r w:rsidRPr="000223E0">
        <w:rPr>
          <w:rFonts w:ascii="Times New Roman" w:hAnsi="Times New Roman" w:cs="Times New Roman"/>
          <w:sz w:val="24"/>
          <w:szCs w:val="24"/>
        </w:rPr>
        <w:t xml:space="preserve">No existe evidencia científica de que el tratamiento con Secukinumab pueda influir sobre el desarrollo y curso de tumores malignos, en especial linfomas, aunque los datos de que se dispone hasta la fecha no han encontrado aumento de estas enfermedades. </w:t>
      </w:r>
    </w:p>
    <w:p w14:paraId="73869C0C" w14:textId="77777777" w:rsidR="00281921" w:rsidRPr="001B786A" w:rsidRDefault="00281921" w:rsidP="001B786A">
      <w:pPr>
        <w:autoSpaceDE w:val="0"/>
        <w:autoSpaceDN w:val="0"/>
        <w:adjustRightInd w:val="0"/>
        <w:ind w:left="360"/>
        <w:rPr>
          <w:rFonts w:ascii="Times New Roman" w:hAnsi="Times New Roman" w:cs="Times New Roman"/>
          <w:sz w:val="24"/>
          <w:szCs w:val="24"/>
        </w:rPr>
      </w:pPr>
      <w:r w:rsidRPr="001B786A">
        <w:rPr>
          <w:rFonts w:ascii="Times New Roman" w:hAnsi="Times New Roman" w:cs="Times New Roman"/>
          <w:sz w:val="24"/>
          <w:szCs w:val="24"/>
        </w:rPr>
        <w:t xml:space="preserve">En caso de estar en tratamiento con </w:t>
      </w:r>
      <w:r w:rsidRPr="001B786A">
        <w:rPr>
          <w:rFonts w:ascii="Times New Roman" w:hAnsi="Times New Roman" w:cs="Times New Roman"/>
          <w:b/>
          <w:sz w:val="24"/>
          <w:szCs w:val="24"/>
        </w:rPr>
        <w:t>anticoagulantes</w:t>
      </w:r>
      <w:r w:rsidRPr="001B786A">
        <w:rPr>
          <w:rFonts w:ascii="Times New Roman" w:hAnsi="Times New Roman" w:cs="Times New Roman"/>
          <w:sz w:val="24"/>
          <w:szCs w:val="24"/>
        </w:rPr>
        <w:t xml:space="preserve"> debe comentárselo al médico responsable con el fin de controlar niveles de fármaco.</w:t>
      </w:r>
    </w:p>
    <w:p w14:paraId="0E1D6695" w14:textId="77777777" w:rsidR="00DD4109" w:rsidRPr="000223E0" w:rsidRDefault="00DD4109" w:rsidP="001B786A">
      <w:pPr>
        <w:pStyle w:val="Prrafodelista"/>
        <w:tabs>
          <w:tab w:val="clear" w:pos="4252"/>
          <w:tab w:val="center" w:pos="709"/>
        </w:tabs>
        <w:autoSpaceDE w:val="0"/>
        <w:autoSpaceDN w:val="0"/>
        <w:adjustRightInd w:val="0"/>
        <w:ind w:left="720"/>
        <w:jc w:val="both"/>
        <w:rPr>
          <w:rFonts w:ascii="Times New Roman" w:eastAsiaTheme="minorHAnsi" w:hAnsi="Times New Roman" w:cs="Times New Roman"/>
          <w:bCs/>
          <w:vanish/>
          <w:sz w:val="24"/>
          <w:szCs w:val="24"/>
          <w:lang w:eastAsia="en-US"/>
        </w:rPr>
      </w:pPr>
    </w:p>
    <w:p w14:paraId="18F51D1A" w14:textId="21927FC3" w:rsidR="00113DD8" w:rsidRPr="000223E0" w:rsidRDefault="00113DD8" w:rsidP="001B786A">
      <w:pPr>
        <w:tabs>
          <w:tab w:val="clear" w:pos="4252"/>
          <w:tab w:val="center" w:pos="709"/>
        </w:tabs>
        <w:autoSpaceDE w:val="0"/>
        <w:autoSpaceDN w:val="0"/>
        <w:adjustRightInd w:val="0"/>
        <w:ind w:left="360"/>
        <w:jc w:val="both"/>
        <w:rPr>
          <w:rFonts w:ascii="Times New Roman" w:hAnsi="Times New Roman" w:cs="Times New Roman"/>
          <w:sz w:val="24"/>
          <w:szCs w:val="24"/>
        </w:rPr>
      </w:pPr>
      <w:r w:rsidRPr="000223E0">
        <w:rPr>
          <w:rFonts w:ascii="Times New Roman" w:eastAsiaTheme="minorHAnsi" w:hAnsi="Times New Roman" w:cs="Times New Roman"/>
          <w:bCs/>
          <w:sz w:val="24"/>
          <w:szCs w:val="24"/>
          <w:lang w:eastAsia="en-US"/>
        </w:rPr>
        <w:t>Este medicamento est</w:t>
      </w:r>
      <w:r w:rsidR="00B94920" w:rsidRPr="000223E0">
        <w:rPr>
          <w:rFonts w:ascii="Times New Roman" w:eastAsiaTheme="minorHAnsi" w:hAnsi="Times New Roman" w:cs="Times New Roman"/>
          <w:bCs/>
          <w:sz w:val="24"/>
          <w:szCs w:val="24"/>
          <w:lang w:eastAsia="en-US"/>
        </w:rPr>
        <w:t>á</w:t>
      </w:r>
      <w:r w:rsidRPr="000223E0">
        <w:rPr>
          <w:rFonts w:ascii="Times New Roman" w:eastAsiaTheme="minorHAnsi" w:hAnsi="Times New Roman" w:cs="Times New Roman"/>
          <w:b/>
          <w:bCs/>
          <w:sz w:val="24"/>
          <w:szCs w:val="24"/>
          <w:lang w:eastAsia="en-US"/>
        </w:rPr>
        <w:t xml:space="preserve"> </w:t>
      </w:r>
      <w:r w:rsidRPr="000223E0">
        <w:rPr>
          <w:rFonts w:ascii="Times New Roman" w:eastAsiaTheme="minorHAnsi" w:hAnsi="Times New Roman" w:cs="Times New Roman"/>
          <w:b/>
          <w:bCs/>
          <w:sz w:val="24"/>
          <w:szCs w:val="24"/>
          <w:u w:val="single"/>
          <w:lang w:eastAsia="en-US"/>
        </w:rPr>
        <w:t>contraindicado:</w:t>
      </w:r>
      <w:r w:rsidRPr="000223E0">
        <w:rPr>
          <w:rFonts w:ascii="Times New Roman" w:hAnsi="Times New Roman" w:cs="Times New Roman"/>
          <w:sz w:val="24"/>
          <w:szCs w:val="24"/>
          <w:u w:val="single"/>
        </w:rPr>
        <w:t xml:space="preserve"> </w:t>
      </w:r>
      <w:r w:rsidRPr="000223E0">
        <w:rPr>
          <w:rFonts w:ascii="Times New Roman" w:hAnsi="Times New Roman" w:cs="Times New Roman"/>
          <w:sz w:val="24"/>
          <w:szCs w:val="24"/>
        </w:rPr>
        <w:t xml:space="preserve">•Si es </w:t>
      </w:r>
      <w:r w:rsidRPr="000223E0">
        <w:rPr>
          <w:rFonts w:ascii="Times New Roman" w:hAnsi="Times New Roman" w:cs="Times New Roman"/>
          <w:b/>
          <w:sz w:val="24"/>
          <w:szCs w:val="24"/>
        </w:rPr>
        <w:t>alérgico</w:t>
      </w:r>
      <w:r w:rsidRPr="000223E0">
        <w:rPr>
          <w:rFonts w:ascii="Times New Roman" w:hAnsi="Times New Roman" w:cs="Times New Roman"/>
          <w:sz w:val="24"/>
          <w:szCs w:val="24"/>
        </w:rPr>
        <w:t xml:space="preserve"> (hipersensible) a secukinumab o a cualquiera de los demás componentes (látex).• Si tiene </w:t>
      </w:r>
      <w:r w:rsidRPr="000223E0">
        <w:rPr>
          <w:rFonts w:ascii="Times New Roman" w:hAnsi="Times New Roman" w:cs="Times New Roman"/>
          <w:b/>
          <w:sz w:val="24"/>
          <w:szCs w:val="24"/>
        </w:rPr>
        <w:t>una infección activa</w:t>
      </w:r>
      <w:r w:rsidRPr="000223E0">
        <w:rPr>
          <w:rFonts w:ascii="Times New Roman" w:hAnsi="Times New Roman" w:cs="Times New Roman"/>
          <w:sz w:val="24"/>
          <w:szCs w:val="24"/>
        </w:rPr>
        <w:t xml:space="preserve"> que su médico considere importante. ●En el caso de padecer </w:t>
      </w:r>
      <w:r w:rsidRPr="000223E0">
        <w:rPr>
          <w:rFonts w:ascii="Times New Roman" w:hAnsi="Times New Roman" w:cs="Times New Roman"/>
          <w:b/>
          <w:sz w:val="24"/>
          <w:szCs w:val="24"/>
        </w:rPr>
        <w:t>un tumor maligno</w:t>
      </w:r>
      <w:r w:rsidRPr="000223E0">
        <w:rPr>
          <w:rFonts w:ascii="Times New Roman" w:hAnsi="Times New Roman" w:cs="Times New Roman"/>
          <w:sz w:val="24"/>
          <w:szCs w:val="24"/>
        </w:rPr>
        <w:t>, distinto de carcinoma basocelular cutáneo. ●En el caso de haber sido vacunado recientemente ( un mes o menos), o que requiera ser vacunado próximamente, con</w:t>
      </w:r>
      <w:r w:rsidRPr="000223E0">
        <w:rPr>
          <w:rFonts w:ascii="Times New Roman" w:hAnsi="Times New Roman" w:cs="Times New Roman"/>
          <w:b/>
          <w:sz w:val="24"/>
          <w:szCs w:val="24"/>
        </w:rPr>
        <w:t xml:space="preserve"> vacunas de microorganismos vivos</w:t>
      </w:r>
      <w:r w:rsidRPr="000223E0">
        <w:rPr>
          <w:rFonts w:ascii="Times New Roman" w:hAnsi="Times New Roman" w:cs="Times New Roman"/>
          <w:sz w:val="24"/>
          <w:szCs w:val="24"/>
        </w:rPr>
        <w:t xml:space="preserve"> (varicela, sarampión-parotiditis-rubéola, fiebre amarilla, fiebre tifoidea vía oral, cólera vía oral, poliomielitis vía oral y Bacilo de Calmette Guerin ; para otras vacunas debe consultar con su médico para conocer si es de microorganismos vivos ). ●En el caso de padecer úlceras cutáneas crónicas, sonda urinaria permanente o haber padecido una infección de una prótesis en los últimos 12 meses. ●Si está usted embarazada o en periodo de lactancia</w:t>
      </w:r>
      <w:r w:rsidRPr="000223E0">
        <w:rPr>
          <w:rFonts w:ascii="Times New Roman" w:hAnsi="Times New Roman" w:cs="Times New Roman"/>
          <w:bCs/>
          <w:sz w:val="24"/>
          <w:szCs w:val="24"/>
        </w:rPr>
        <w:t xml:space="preserve"> </w:t>
      </w:r>
      <w:r w:rsidRPr="000223E0">
        <w:rPr>
          <w:rFonts w:ascii="Times New Roman" w:hAnsi="Times New Roman" w:cs="Times New Roman"/>
          <w:sz w:val="24"/>
          <w:szCs w:val="24"/>
        </w:rPr>
        <w:t>●</w:t>
      </w:r>
      <w:r w:rsidRPr="000223E0">
        <w:rPr>
          <w:rFonts w:ascii="Times New Roman" w:hAnsi="Times New Roman" w:cs="Times New Roman"/>
          <w:bCs/>
          <w:sz w:val="24"/>
          <w:szCs w:val="24"/>
        </w:rPr>
        <w:t>Pacientes en tratamiento con Anakinra u otros inmunosupresores deberá valorarse el riesgo.</w:t>
      </w:r>
      <w:r w:rsidR="001B786A">
        <w:rPr>
          <w:rFonts w:ascii="Times New Roman" w:hAnsi="Times New Roman" w:cs="Times New Roman"/>
          <w:bCs/>
          <w:sz w:val="24"/>
          <w:szCs w:val="24"/>
        </w:rPr>
        <w:t xml:space="preserve"> </w:t>
      </w:r>
    </w:p>
    <w:p w14:paraId="0E6A200D" w14:textId="77777777" w:rsidR="00281921" w:rsidRPr="000223E0" w:rsidRDefault="00281921" w:rsidP="001B786A">
      <w:pPr>
        <w:pStyle w:val="Textonumerado"/>
        <w:numPr>
          <w:ilvl w:val="0"/>
          <w:numId w:val="0"/>
        </w:numPr>
        <w:tabs>
          <w:tab w:val="clear" w:pos="4252"/>
          <w:tab w:val="center" w:pos="567"/>
        </w:tabs>
        <w:ind w:left="142"/>
        <w:jc w:val="both"/>
        <w:rPr>
          <w:rFonts w:ascii="Times New Roman" w:hAnsi="Times New Roman" w:cs="Times New Roman"/>
          <w:sz w:val="24"/>
          <w:szCs w:val="24"/>
        </w:rPr>
      </w:pPr>
    </w:p>
    <w:p w14:paraId="185C4FA4" w14:textId="77777777" w:rsidR="00C872CF" w:rsidRPr="000223E0" w:rsidRDefault="00281921" w:rsidP="008162B9">
      <w:pPr>
        <w:pStyle w:val="Textonumerado"/>
        <w:numPr>
          <w:ilvl w:val="0"/>
          <w:numId w:val="0"/>
        </w:numPr>
        <w:tabs>
          <w:tab w:val="clear" w:pos="4252"/>
          <w:tab w:val="center" w:pos="567"/>
        </w:tabs>
        <w:ind w:left="502" w:hanging="360"/>
        <w:jc w:val="both"/>
        <w:rPr>
          <w:rFonts w:ascii="Times New Roman" w:hAnsi="Times New Roman" w:cs="Times New Roman"/>
          <w:sz w:val="24"/>
          <w:szCs w:val="24"/>
        </w:rPr>
      </w:pPr>
      <w:r w:rsidRPr="000223E0">
        <w:rPr>
          <w:rFonts w:ascii="Times New Roman" w:hAnsi="Times New Roman" w:cs="Times New Roman"/>
          <w:sz w:val="24"/>
          <w:szCs w:val="24"/>
        </w:rPr>
        <w:tab/>
      </w:r>
      <w:r w:rsidR="00261EF0" w:rsidRPr="000223E0">
        <w:rPr>
          <w:rFonts w:ascii="Times New Roman" w:hAnsi="Times New Roman" w:cs="Times New Roman"/>
          <w:sz w:val="24"/>
          <w:szCs w:val="24"/>
        </w:rPr>
        <w:t>Además de los riesgos anteriormente citados, pueden presentarse otras complicaciones teniendo en cuenta mis circunstancias personales (estado previo de salud, edad, profesión, creencias, hábitos de vida, etc.) como son:</w:t>
      </w:r>
    </w:p>
    <w:p w14:paraId="286813E8" w14:textId="30034D17" w:rsidR="00C872CF" w:rsidRPr="000223E0" w:rsidRDefault="00C872CF" w:rsidP="00C872CF">
      <w:pPr>
        <w:pStyle w:val="Textonumerado"/>
        <w:numPr>
          <w:ilvl w:val="0"/>
          <w:numId w:val="0"/>
        </w:numPr>
        <w:spacing w:line="360" w:lineRule="auto"/>
        <w:ind w:left="502" w:hanging="360"/>
        <w:jc w:val="both"/>
        <w:rPr>
          <w:rFonts w:ascii="Times New Roman" w:hAnsi="Times New Roman" w:cs="Times New Roman"/>
          <w:sz w:val="24"/>
          <w:szCs w:val="24"/>
        </w:rPr>
      </w:pPr>
      <w:r w:rsidRPr="000223E0">
        <w:rPr>
          <w:rFonts w:ascii="Times New Roman" w:hAnsi="Times New Roman" w:cs="Times New Roman"/>
          <w:sz w:val="24"/>
          <w:szCs w:val="24"/>
        </w:rPr>
        <w:tab/>
        <w:t>………………………………………………………………………………………………………………………………………………………………………………………………………………………………………………………………………………………………………………………………………………………………………………………………………………………………</w:t>
      </w:r>
    </w:p>
    <w:p w14:paraId="0EF223D5" w14:textId="77777777" w:rsidR="00473CD0" w:rsidRPr="000223E0" w:rsidRDefault="00B8713C" w:rsidP="00473CD0">
      <w:pPr>
        <w:pStyle w:val="Textonumerado"/>
        <w:numPr>
          <w:ilvl w:val="0"/>
          <w:numId w:val="0"/>
        </w:numPr>
        <w:ind w:left="502"/>
        <w:jc w:val="center"/>
        <w:rPr>
          <w:rFonts w:ascii="Times New Roman" w:hAnsi="Times New Roman" w:cs="Times New Roman"/>
          <w:sz w:val="24"/>
          <w:szCs w:val="24"/>
        </w:rPr>
      </w:pPr>
      <w:r w:rsidRPr="000223E0">
        <w:rPr>
          <w:rFonts w:ascii="Times New Roman" w:hAnsi="Times New Roman" w:cs="Times New Roman"/>
          <w:sz w:val="24"/>
          <w:szCs w:val="24"/>
        </w:rPr>
        <w:br w:type="page"/>
      </w:r>
    </w:p>
    <w:p w14:paraId="7A55546E" w14:textId="77777777" w:rsidR="00E95084" w:rsidRPr="000223E0" w:rsidRDefault="00DA7FA2" w:rsidP="00473CD0">
      <w:pPr>
        <w:pStyle w:val="Textonumerado"/>
        <w:numPr>
          <w:ilvl w:val="0"/>
          <w:numId w:val="0"/>
        </w:numPr>
        <w:ind w:left="502"/>
        <w:jc w:val="center"/>
        <w:rPr>
          <w:rFonts w:ascii="Times New Roman" w:hAnsi="Times New Roman" w:cs="Times New Roman"/>
          <w:b/>
          <w:sz w:val="24"/>
          <w:szCs w:val="24"/>
        </w:rPr>
      </w:pPr>
      <w:r w:rsidRPr="000223E0">
        <w:rPr>
          <w:rFonts w:ascii="Times New Roman" w:hAnsi="Times New Roman" w:cs="Times New Roman"/>
          <w:b/>
          <w:sz w:val="24"/>
          <w:szCs w:val="24"/>
        </w:rPr>
        <w:lastRenderedPageBreak/>
        <w:t>DECLARO</w:t>
      </w:r>
    </w:p>
    <w:p w14:paraId="3694E6B0" w14:textId="77777777" w:rsidR="00261EF0" w:rsidRPr="000223E0" w:rsidRDefault="00261EF0" w:rsidP="00261EF0">
      <w:pPr>
        <w:pStyle w:val="TEXTO"/>
        <w:ind w:right="49"/>
        <w:jc w:val="both"/>
        <w:rPr>
          <w:rFonts w:ascii="Times New Roman" w:hAnsi="Times New Roman" w:cs="Times New Roman"/>
          <w:sz w:val="24"/>
          <w:szCs w:val="24"/>
        </w:rPr>
      </w:pPr>
      <w:r w:rsidRPr="000223E0">
        <w:rPr>
          <w:rFonts w:ascii="Times New Roman" w:hAnsi="Times New Roman" w:cs="Times New Roman"/>
          <w:sz w:val="24"/>
          <w:szCs w:val="24"/>
        </w:rPr>
        <w:t>En mi caso particular, se ha considerado que éste es el tratamiento más adecuado, aunque pueden existir otras alternativas que estarían indicadas en otro caso y que he tenido la oportunidad de comentar con el médico. He leído la ficha técnica (prospecto) del producto. También he sido informado de las posibles consecuencias de no realizar el tratamiento que se me propone. He comprendido las explicaciones que se me han facilitado en un lenguaje claro y sencillo, y el facultativo que me ha atendido me ha permitido realizar todas las observaciones y me ha aclarado todas las dudas que le he planteado. También comprendo que, en cualquier momento y sin necesidad de dar ninguna explicación, puedo revocar el consentimiento que ahora presto. Por ello, manifiesto que estoy satisfecho con la información recibida y que comprendo el alcance y los riesgos del tratamiento.</w:t>
      </w:r>
    </w:p>
    <w:p w14:paraId="0962C8FB" w14:textId="77777777" w:rsidR="00695322" w:rsidRPr="000223E0" w:rsidRDefault="00695322" w:rsidP="00695322">
      <w:pPr>
        <w:pStyle w:val="TEXTO"/>
        <w:jc w:val="both"/>
        <w:rPr>
          <w:rFonts w:ascii="Times New Roman" w:hAnsi="Times New Roman" w:cs="Times New Roman"/>
          <w:sz w:val="24"/>
          <w:szCs w:val="24"/>
        </w:rPr>
      </w:pPr>
    </w:p>
    <w:p w14:paraId="2DC4ECE6" w14:textId="77777777" w:rsidR="00C872CF" w:rsidRPr="000223E0" w:rsidRDefault="00C872CF" w:rsidP="00C872CF">
      <w:pPr>
        <w:pStyle w:val="TEXTO"/>
        <w:jc w:val="both"/>
        <w:rPr>
          <w:rFonts w:ascii="Times New Roman" w:hAnsi="Times New Roman" w:cs="Times New Roman"/>
          <w:b/>
          <w:sz w:val="24"/>
          <w:szCs w:val="24"/>
        </w:rPr>
      </w:pPr>
      <w:r w:rsidRPr="000223E0">
        <w:rPr>
          <w:rFonts w:ascii="Times New Roman" w:hAnsi="Times New Roman" w:cs="Times New Roman"/>
          <w:b/>
          <w:sz w:val="24"/>
          <w:szCs w:val="24"/>
        </w:rPr>
        <w:t xml:space="preserve">Nº de Historia: </w:t>
      </w:r>
    </w:p>
    <w:tbl>
      <w:tblPr>
        <w:tblW w:w="0" w:type="auto"/>
        <w:tblCellMar>
          <w:top w:w="57" w:type="dxa"/>
          <w:bottom w:w="57" w:type="dxa"/>
        </w:tblCellMar>
        <w:tblLook w:val="00A0" w:firstRow="1" w:lastRow="0" w:firstColumn="1" w:lastColumn="0" w:noHBand="0" w:noVBand="0"/>
      </w:tblPr>
      <w:tblGrid>
        <w:gridCol w:w="6204"/>
        <w:gridCol w:w="3827"/>
      </w:tblGrid>
      <w:tr w:rsidR="00C872CF" w:rsidRPr="000223E0" w14:paraId="76C7EF10" w14:textId="77777777" w:rsidTr="00FA25BC">
        <w:tc>
          <w:tcPr>
            <w:tcW w:w="6204" w:type="dxa"/>
          </w:tcPr>
          <w:p w14:paraId="76C0F15E" w14:textId="77777777" w:rsidR="00C872CF" w:rsidRPr="000223E0" w:rsidRDefault="00C872CF" w:rsidP="00FA25BC">
            <w:pPr>
              <w:rPr>
                <w:rFonts w:ascii="Times New Roman" w:hAnsi="Times New Roman" w:cs="Times New Roman"/>
                <w:b/>
                <w:sz w:val="24"/>
                <w:szCs w:val="24"/>
              </w:rPr>
            </w:pPr>
            <w:r w:rsidRPr="000223E0">
              <w:rPr>
                <w:rFonts w:ascii="Times New Roman" w:hAnsi="Times New Roman" w:cs="Times New Roman"/>
                <w:b/>
                <w:sz w:val="24"/>
                <w:szCs w:val="24"/>
              </w:rPr>
              <w:t>Paciente</w:t>
            </w:r>
          </w:p>
        </w:tc>
        <w:tc>
          <w:tcPr>
            <w:tcW w:w="3827" w:type="dxa"/>
          </w:tcPr>
          <w:p w14:paraId="62F89DBB" w14:textId="77777777" w:rsidR="00C872CF" w:rsidRPr="000223E0" w:rsidRDefault="00C872CF" w:rsidP="00FA25BC">
            <w:pPr>
              <w:rPr>
                <w:rFonts w:ascii="Times New Roman" w:hAnsi="Times New Roman" w:cs="Times New Roman"/>
                <w:sz w:val="24"/>
                <w:szCs w:val="24"/>
              </w:rPr>
            </w:pPr>
          </w:p>
        </w:tc>
      </w:tr>
      <w:tr w:rsidR="00C872CF" w:rsidRPr="000223E0" w14:paraId="0E318852" w14:textId="77777777" w:rsidTr="00FA25BC">
        <w:tc>
          <w:tcPr>
            <w:tcW w:w="6204" w:type="dxa"/>
          </w:tcPr>
          <w:p w14:paraId="6F2B3ABC" w14:textId="09B12DAC" w:rsidR="00C872CF" w:rsidRPr="000223E0" w:rsidRDefault="00C872CF" w:rsidP="000052EC">
            <w:pPr>
              <w:rPr>
                <w:rFonts w:ascii="Times New Roman" w:hAnsi="Times New Roman" w:cs="Times New Roman"/>
                <w:sz w:val="24"/>
                <w:szCs w:val="24"/>
              </w:rPr>
            </w:pPr>
            <w:r w:rsidRPr="000223E0">
              <w:rPr>
                <w:rFonts w:ascii="Times New Roman" w:hAnsi="Times New Roman" w:cs="Times New Roman"/>
                <w:sz w:val="24"/>
                <w:szCs w:val="24"/>
              </w:rPr>
              <w:t>Don/Doña.:</w:t>
            </w:r>
            <w:r w:rsidRPr="000223E0">
              <w:rPr>
                <w:rFonts w:ascii="Times New Roman" w:hAnsi="Times New Roman" w:cs="Times New Roman"/>
                <w:sz w:val="24"/>
                <w:szCs w:val="24"/>
              </w:rPr>
              <w:tab/>
            </w:r>
          </w:p>
        </w:tc>
        <w:tc>
          <w:tcPr>
            <w:tcW w:w="3827" w:type="dxa"/>
          </w:tcPr>
          <w:p w14:paraId="68793D4C" w14:textId="6D31C971" w:rsidR="00C872CF" w:rsidRPr="000223E0" w:rsidRDefault="00C872CF" w:rsidP="00FA25BC">
            <w:pPr>
              <w:rPr>
                <w:rFonts w:ascii="Times New Roman" w:hAnsi="Times New Roman" w:cs="Times New Roman"/>
                <w:sz w:val="24"/>
                <w:szCs w:val="24"/>
              </w:rPr>
            </w:pPr>
            <w:r w:rsidRPr="000223E0">
              <w:rPr>
                <w:rFonts w:ascii="Times New Roman" w:hAnsi="Times New Roman" w:cs="Times New Roman"/>
                <w:sz w:val="24"/>
                <w:szCs w:val="24"/>
              </w:rPr>
              <w:t xml:space="preserve">de </w:t>
            </w:r>
            <w:r w:rsidR="000052EC" w:rsidRPr="000223E0">
              <w:rPr>
                <w:rFonts w:ascii="Times New Roman" w:hAnsi="Times New Roman" w:cs="Times New Roman"/>
                <w:sz w:val="24"/>
                <w:szCs w:val="24"/>
              </w:rPr>
              <w:t xml:space="preserve">           </w:t>
            </w:r>
            <w:r w:rsidRPr="000223E0">
              <w:rPr>
                <w:rFonts w:ascii="Times New Roman" w:hAnsi="Times New Roman" w:cs="Times New Roman"/>
                <w:sz w:val="24"/>
                <w:szCs w:val="24"/>
              </w:rPr>
              <w:t xml:space="preserve"> años de edad,</w:t>
            </w:r>
          </w:p>
        </w:tc>
      </w:tr>
      <w:tr w:rsidR="00C872CF" w:rsidRPr="000223E0" w14:paraId="5CB4AF7F" w14:textId="77777777" w:rsidTr="00FA25BC">
        <w:tc>
          <w:tcPr>
            <w:tcW w:w="6204" w:type="dxa"/>
          </w:tcPr>
          <w:p w14:paraId="1D4760FF" w14:textId="2A09E977" w:rsidR="00C872CF" w:rsidRPr="000223E0" w:rsidRDefault="00C872CF" w:rsidP="000052EC">
            <w:pPr>
              <w:rPr>
                <w:rFonts w:ascii="Times New Roman" w:hAnsi="Times New Roman" w:cs="Times New Roman"/>
                <w:sz w:val="24"/>
                <w:szCs w:val="24"/>
              </w:rPr>
            </w:pPr>
            <w:r w:rsidRPr="000223E0">
              <w:rPr>
                <w:rFonts w:ascii="Times New Roman" w:hAnsi="Times New Roman" w:cs="Times New Roman"/>
                <w:sz w:val="24"/>
                <w:szCs w:val="24"/>
              </w:rPr>
              <w:t xml:space="preserve">Con domicilio en: </w:t>
            </w:r>
          </w:p>
        </w:tc>
        <w:tc>
          <w:tcPr>
            <w:tcW w:w="3827" w:type="dxa"/>
          </w:tcPr>
          <w:p w14:paraId="5660DABF" w14:textId="594E45FB" w:rsidR="00C872CF" w:rsidRPr="000223E0" w:rsidRDefault="00C872CF" w:rsidP="000052EC">
            <w:pPr>
              <w:rPr>
                <w:rFonts w:ascii="Times New Roman" w:hAnsi="Times New Roman" w:cs="Times New Roman"/>
                <w:sz w:val="24"/>
                <w:szCs w:val="24"/>
              </w:rPr>
            </w:pPr>
            <w:r w:rsidRPr="000223E0">
              <w:rPr>
                <w:rFonts w:ascii="Times New Roman" w:hAnsi="Times New Roman" w:cs="Times New Roman"/>
                <w:sz w:val="24"/>
                <w:szCs w:val="24"/>
              </w:rPr>
              <w:t xml:space="preserve">y DNI: </w:t>
            </w:r>
          </w:p>
        </w:tc>
      </w:tr>
      <w:tr w:rsidR="00C872CF" w:rsidRPr="000223E0" w14:paraId="6045BF4A" w14:textId="77777777" w:rsidTr="00FA25BC">
        <w:tc>
          <w:tcPr>
            <w:tcW w:w="6204" w:type="dxa"/>
          </w:tcPr>
          <w:p w14:paraId="1ABD7A60" w14:textId="77777777" w:rsidR="00C872CF" w:rsidRPr="000223E0" w:rsidRDefault="00C872CF" w:rsidP="00FA25BC">
            <w:pPr>
              <w:rPr>
                <w:rFonts w:ascii="Times New Roman" w:hAnsi="Times New Roman" w:cs="Times New Roman"/>
                <w:sz w:val="24"/>
                <w:szCs w:val="24"/>
              </w:rPr>
            </w:pPr>
          </w:p>
        </w:tc>
        <w:tc>
          <w:tcPr>
            <w:tcW w:w="3827" w:type="dxa"/>
          </w:tcPr>
          <w:p w14:paraId="720C632E" w14:textId="77777777" w:rsidR="00C872CF" w:rsidRPr="000223E0" w:rsidRDefault="00C872CF" w:rsidP="00FA25BC">
            <w:pPr>
              <w:rPr>
                <w:rFonts w:ascii="Times New Roman" w:hAnsi="Times New Roman" w:cs="Times New Roman"/>
                <w:sz w:val="24"/>
                <w:szCs w:val="24"/>
              </w:rPr>
            </w:pPr>
          </w:p>
        </w:tc>
      </w:tr>
      <w:tr w:rsidR="00C872CF" w:rsidRPr="000223E0" w14:paraId="079E139C" w14:textId="77777777" w:rsidTr="00FA25BC">
        <w:tc>
          <w:tcPr>
            <w:tcW w:w="6204" w:type="dxa"/>
          </w:tcPr>
          <w:p w14:paraId="6EC86328" w14:textId="77777777" w:rsidR="00C872CF" w:rsidRPr="000223E0" w:rsidRDefault="00C872CF" w:rsidP="00FA25BC">
            <w:pPr>
              <w:rPr>
                <w:rFonts w:ascii="Times New Roman" w:hAnsi="Times New Roman" w:cs="Times New Roman"/>
                <w:b/>
                <w:sz w:val="24"/>
                <w:szCs w:val="24"/>
              </w:rPr>
            </w:pPr>
            <w:r w:rsidRPr="000223E0">
              <w:rPr>
                <w:rFonts w:ascii="Times New Roman" w:hAnsi="Times New Roman" w:cs="Times New Roman"/>
                <w:b/>
                <w:sz w:val="24"/>
                <w:szCs w:val="24"/>
              </w:rPr>
              <w:t>Representante legal del paciente</w:t>
            </w:r>
          </w:p>
        </w:tc>
        <w:tc>
          <w:tcPr>
            <w:tcW w:w="3827" w:type="dxa"/>
          </w:tcPr>
          <w:p w14:paraId="1890D73E" w14:textId="77777777" w:rsidR="00C872CF" w:rsidRPr="000223E0" w:rsidRDefault="00C872CF" w:rsidP="00FA25BC">
            <w:pPr>
              <w:rPr>
                <w:rFonts w:ascii="Times New Roman" w:hAnsi="Times New Roman" w:cs="Times New Roman"/>
                <w:sz w:val="24"/>
                <w:szCs w:val="24"/>
              </w:rPr>
            </w:pPr>
          </w:p>
        </w:tc>
      </w:tr>
      <w:tr w:rsidR="00C872CF" w:rsidRPr="000223E0" w14:paraId="2D552A01" w14:textId="77777777" w:rsidTr="00FA25BC">
        <w:tc>
          <w:tcPr>
            <w:tcW w:w="6204" w:type="dxa"/>
          </w:tcPr>
          <w:p w14:paraId="5662EFFB" w14:textId="2ADFA087" w:rsidR="00C872CF" w:rsidRPr="000223E0" w:rsidRDefault="00C872CF" w:rsidP="000052EC">
            <w:pPr>
              <w:rPr>
                <w:rFonts w:ascii="Times New Roman" w:hAnsi="Times New Roman" w:cs="Times New Roman"/>
                <w:sz w:val="24"/>
                <w:szCs w:val="24"/>
              </w:rPr>
            </w:pPr>
            <w:r w:rsidRPr="000223E0">
              <w:rPr>
                <w:rFonts w:ascii="Times New Roman" w:hAnsi="Times New Roman" w:cs="Times New Roman"/>
                <w:sz w:val="24"/>
                <w:szCs w:val="24"/>
              </w:rPr>
              <w:t xml:space="preserve">Don/Doña.: </w:t>
            </w:r>
          </w:p>
        </w:tc>
        <w:tc>
          <w:tcPr>
            <w:tcW w:w="3827" w:type="dxa"/>
          </w:tcPr>
          <w:p w14:paraId="2C9D65BF" w14:textId="601E158F" w:rsidR="00C872CF" w:rsidRPr="000223E0" w:rsidRDefault="00C872CF" w:rsidP="000052EC">
            <w:pPr>
              <w:rPr>
                <w:rFonts w:ascii="Times New Roman" w:hAnsi="Times New Roman" w:cs="Times New Roman"/>
                <w:sz w:val="24"/>
                <w:szCs w:val="24"/>
              </w:rPr>
            </w:pPr>
            <w:r w:rsidRPr="000223E0">
              <w:rPr>
                <w:rFonts w:ascii="Times New Roman" w:hAnsi="Times New Roman" w:cs="Times New Roman"/>
                <w:sz w:val="24"/>
                <w:szCs w:val="24"/>
              </w:rPr>
              <w:t xml:space="preserve">de </w:t>
            </w:r>
            <w:r w:rsidR="000052EC" w:rsidRPr="000223E0">
              <w:rPr>
                <w:rFonts w:ascii="Times New Roman" w:hAnsi="Times New Roman" w:cs="Times New Roman"/>
                <w:sz w:val="24"/>
                <w:szCs w:val="24"/>
              </w:rPr>
              <w:t xml:space="preserve">        </w:t>
            </w:r>
            <w:r w:rsidRPr="000223E0">
              <w:rPr>
                <w:rFonts w:ascii="Times New Roman" w:hAnsi="Times New Roman" w:cs="Times New Roman"/>
                <w:sz w:val="24"/>
                <w:szCs w:val="24"/>
              </w:rPr>
              <w:t>años de edad,</w:t>
            </w:r>
          </w:p>
        </w:tc>
      </w:tr>
      <w:tr w:rsidR="00C872CF" w:rsidRPr="000223E0" w14:paraId="3DBD6E20" w14:textId="77777777" w:rsidTr="00FA25BC">
        <w:tc>
          <w:tcPr>
            <w:tcW w:w="6204" w:type="dxa"/>
          </w:tcPr>
          <w:p w14:paraId="37392522" w14:textId="7D2E09D4" w:rsidR="00C872CF" w:rsidRPr="000223E0" w:rsidRDefault="00C872CF" w:rsidP="000052EC">
            <w:pPr>
              <w:rPr>
                <w:rFonts w:ascii="Times New Roman" w:hAnsi="Times New Roman" w:cs="Times New Roman"/>
                <w:sz w:val="24"/>
                <w:szCs w:val="24"/>
              </w:rPr>
            </w:pPr>
            <w:r w:rsidRPr="000223E0">
              <w:rPr>
                <w:rFonts w:ascii="Times New Roman" w:hAnsi="Times New Roman" w:cs="Times New Roman"/>
                <w:sz w:val="24"/>
                <w:szCs w:val="24"/>
              </w:rPr>
              <w:t>Con domicilio en:</w:t>
            </w:r>
            <w:r w:rsidRPr="000223E0">
              <w:rPr>
                <w:rFonts w:ascii="Times New Roman" w:hAnsi="Times New Roman" w:cs="Times New Roman"/>
                <w:bCs/>
                <w:sz w:val="24"/>
                <w:szCs w:val="24"/>
              </w:rPr>
              <w:tab/>
            </w:r>
          </w:p>
        </w:tc>
        <w:tc>
          <w:tcPr>
            <w:tcW w:w="3827" w:type="dxa"/>
          </w:tcPr>
          <w:p w14:paraId="265248BE" w14:textId="6A3C0605" w:rsidR="00C872CF" w:rsidRPr="000223E0" w:rsidRDefault="00C872CF" w:rsidP="000052EC">
            <w:pPr>
              <w:rPr>
                <w:rFonts w:ascii="Times New Roman" w:hAnsi="Times New Roman" w:cs="Times New Roman"/>
                <w:sz w:val="24"/>
                <w:szCs w:val="24"/>
              </w:rPr>
            </w:pPr>
            <w:r w:rsidRPr="000223E0">
              <w:rPr>
                <w:rFonts w:ascii="Times New Roman" w:hAnsi="Times New Roman" w:cs="Times New Roman"/>
                <w:sz w:val="24"/>
                <w:szCs w:val="24"/>
              </w:rPr>
              <w:t xml:space="preserve">y DNI: </w:t>
            </w:r>
          </w:p>
        </w:tc>
      </w:tr>
      <w:tr w:rsidR="00C872CF" w:rsidRPr="000223E0" w14:paraId="02570773" w14:textId="77777777" w:rsidTr="00FA25BC">
        <w:tc>
          <w:tcPr>
            <w:tcW w:w="6204" w:type="dxa"/>
          </w:tcPr>
          <w:p w14:paraId="273697F2" w14:textId="2AE7A0D6" w:rsidR="00C872CF" w:rsidRPr="000223E0" w:rsidRDefault="00C872CF" w:rsidP="004D6C48">
            <w:pPr>
              <w:rPr>
                <w:rFonts w:ascii="Times New Roman" w:hAnsi="Times New Roman" w:cs="Times New Roman"/>
                <w:sz w:val="24"/>
                <w:szCs w:val="24"/>
              </w:rPr>
            </w:pPr>
            <w:r w:rsidRPr="000223E0">
              <w:rPr>
                <w:rFonts w:ascii="Times New Roman" w:hAnsi="Times New Roman" w:cs="Times New Roman"/>
                <w:sz w:val="24"/>
                <w:szCs w:val="24"/>
              </w:rPr>
              <w:t>En calidad de representante legal</w:t>
            </w:r>
            <w:r w:rsidR="000052EC" w:rsidRPr="000223E0">
              <w:rPr>
                <w:rFonts w:ascii="Times New Roman" w:hAnsi="Times New Roman" w:cs="Times New Roman"/>
                <w:sz w:val="24"/>
                <w:szCs w:val="24"/>
              </w:rPr>
              <w:t xml:space="preserve"> de</w:t>
            </w:r>
            <w:r w:rsidRPr="000223E0">
              <w:rPr>
                <w:rFonts w:ascii="Times New Roman" w:hAnsi="Times New Roman" w:cs="Times New Roman"/>
                <w:sz w:val="24"/>
                <w:szCs w:val="24"/>
              </w:rPr>
              <w:tab/>
            </w:r>
          </w:p>
        </w:tc>
        <w:tc>
          <w:tcPr>
            <w:tcW w:w="3827" w:type="dxa"/>
          </w:tcPr>
          <w:p w14:paraId="746FDBFA" w14:textId="13120D3C" w:rsidR="00C872CF" w:rsidRPr="000223E0" w:rsidRDefault="00C872CF" w:rsidP="00FA25BC">
            <w:pPr>
              <w:rPr>
                <w:rFonts w:ascii="Times New Roman" w:hAnsi="Times New Roman" w:cs="Times New Roman"/>
                <w:sz w:val="24"/>
                <w:szCs w:val="24"/>
              </w:rPr>
            </w:pPr>
          </w:p>
        </w:tc>
      </w:tr>
    </w:tbl>
    <w:p w14:paraId="5FC5838B" w14:textId="77777777" w:rsidR="00C872CF" w:rsidRPr="000223E0" w:rsidRDefault="00C872CF" w:rsidP="00C872CF">
      <w:pPr>
        <w:rPr>
          <w:rFonts w:ascii="Times New Roman" w:hAnsi="Times New Roman" w:cs="Times New Roman"/>
          <w:sz w:val="24"/>
          <w:szCs w:val="24"/>
        </w:rPr>
      </w:pPr>
    </w:p>
    <w:tbl>
      <w:tblPr>
        <w:tblW w:w="0" w:type="auto"/>
        <w:tblLook w:val="00A0" w:firstRow="1" w:lastRow="0" w:firstColumn="1" w:lastColumn="0" w:noHBand="0" w:noVBand="0"/>
      </w:tblPr>
      <w:tblGrid>
        <w:gridCol w:w="4928"/>
        <w:gridCol w:w="5103"/>
      </w:tblGrid>
      <w:tr w:rsidR="00C872CF" w:rsidRPr="000223E0" w14:paraId="6887B84F" w14:textId="77777777" w:rsidTr="00FA25BC">
        <w:tc>
          <w:tcPr>
            <w:tcW w:w="4928" w:type="dxa"/>
          </w:tcPr>
          <w:p w14:paraId="37545140" w14:textId="28C4BF75" w:rsidR="00C872CF" w:rsidRPr="000223E0" w:rsidRDefault="00B94920" w:rsidP="00FA25BC">
            <w:pPr>
              <w:rPr>
                <w:rFonts w:ascii="Times New Roman" w:hAnsi="Times New Roman" w:cs="Times New Roman"/>
                <w:sz w:val="24"/>
                <w:szCs w:val="24"/>
              </w:rPr>
            </w:pPr>
            <w:r w:rsidRPr="000223E0">
              <w:rPr>
                <w:rFonts w:ascii="Times New Roman" w:hAnsi="Times New Roman" w:cs="Times New Roman"/>
                <w:sz w:val="24"/>
                <w:szCs w:val="24"/>
              </w:rPr>
              <w:t xml:space="preserve"> </w:t>
            </w:r>
            <w:r w:rsidR="00C872CF" w:rsidRPr="000223E0">
              <w:rPr>
                <w:rFonts w:ascii="Times New Roman" w:hAnsi="Times New Roman" w:cs="Times New Roman"/>
                <w:sz w:val="24"/>
                <w:szCs w:val="24"/>
              </w:rPr>
              <w:t>En,</w:t>
            </w:r>
          </w:p>
        </w:tc>
        <w:tc>
          <w:tcPr>
            <w:tcW w:w="5103" w:type="dxa"/>
          </w:tcPr>
          <w:p w14:paraId="38BDE85B" w14:textId="1EF1C1F9" w:rsidR="00C872CF" w:rsidRPr="000223E0" w:rsidRDefault="00B94920" w:rsidP="000052EC">
            <w:pPr>
              <w:rPr>
                <w:rFonts w:ascii="Times New Roman" w:hAnsi="Times New Roman" w:cs="Times New Roman"/>
                <w:sz w:val="24"/>
                <w:szCs w:val="24"/>
              </w:rPr>
            </w:pPr>
            <w:r w:rsidRPr="000223E0">
              <w:rPr>
                <w:rFonts w:ascii="Times New Roman" w:hAnsi="Times New Roman" w:cs="Times New Roman"/>
                <w:sz w:val="24"/>
                <w:szCs w:val="24"/>
              </w:rPr>
              <w:t xml:space="preserve"> </w:t>
            </w:r>
            <w:r w:rsidR="00C872CF" w:rsidRPr="000223E0">
              <w:rPr>
                <w:rFonts w:ascii="Times New Roman" w:hAnsi="Times New Roman" w:cs="Times New Roman"/>
                <w:sz w:val="24"/>
                <w:szCs w:val="24"/>
              </w:rPr>
              <w:t xml:space="preserve">a </w:t>
            </w:r>
          </w:p>
        </w:tc>
      </w:tr>
      <w:tr w:rsidR="00C872CF" w:rsidRPr="000223E0" w14:paraId="0EDE3DA8" w14:textId="77777777" w:rsidTr="00FA25BC">
        <w:tc>
          <w:tcPr>
            <w:tcW w:w="4928" w:type="dxa"/>
          </w:tcPr>
          <w:p w14:paraId="2C3075D4" w14:textId="16D6F7F1" w:rsidR="00C872CF" w:rsidRPr="000223E0" w:rsidRDefault="00B94920" w:rsidP="000052EC">
            <w:pPr>
              <w:rPr>
                <w:rFonts w:ascii="Times New Roman" w:hAnsi="Times New Roman" w:cs="Times New Roman"/>
                <w:sz w:val="24"/>
                <w:szCs w:val="24"/>
              </w:rPr>
            </w:pPr>
            <w:r w:rsidRPr="000223E0">
              <w:rPr>
                <w:rFonts w:ascii="Times New Roman" w:hAnsi="Times New Roman" w:cs="Times New Roman"/>
                <w:sz w:val="24"/>
                <w:szCs w:val="24"/>
              </w:rPr>
              <w:t xml:space="preserve"> </w:t>
            </w:r>
            <w:r w:rsidR="00C872CF" w:rsidRPr="000223E0">
              <w:rPr>
                <w:rFonts w:ascii="Times New Roman" w:hAnsi="Times New Roman" w:cs="Times New Roman"/>
                <w:sz w:val="24"/>
                <w:szCs w:val="24"/>
              </w:rPr>
              <w:t>Fdo: El/la Médico</w:t>
            </w:r>
            <w:r w:rsidR="000052EC" w:rsidRPr="000223E0" w:rsidDel="000052EC">
              <w:rPr>
                <w:rFonts w:ascii="Times New Roman" w:hAnsi="Times New Roman" w:cs="Times New Roman"/>
                <w:sz w:val="24"/>
                <w:szCs w:val="24"/>
              </w:rPr>
              <w:t xml:space="preserve"> </w:t>
            </w:r>
          </w:p>
        </w:tc>
        <w:tc>
          <w:tcPr>
            <w:tcW w:w="5103" w:type="dxa"/>
          </w:tcPr>
          <w:p w14:paraId="5A252207" w14:textId="77777777" w:rsidR="00C872CF" w:rsidRPr="000223E0" w:rsidRDefault="00B94920" w:rsidP="00FA25BC">
            <w:pPr>
              <w:rPr>
                <w:rFonts w:ascii="Times New Roman" w:hAnsi="Times New Roman" w:cs="Times New Roman"/>
                <w:sz w:val="24"/>
                <w:szCs w:val="24"/>
              </w:rPr>
            </w:pPr>
            <w:r w:rsidRPr="000223E0">
              <w:rPr>
                <w:rFonts w:ascii="Times New Roman" w:hAnsi="Times New Roman" w:cs="Times New Roman"/>
                <w:sz w:val="24"/>
                <w:szCs w:val="24"/>
              </w:rPr>
              <w:t xml:space="preserve"> </w:t>
            </w:r>
            <w:r w:rsidR="00C872CF" w:rsidRPr="000223E0">
              <w:rPr>
                <w:rFonts w:ascii="Times New Roman" w:hAnsi="Times New Roman" w:cs="Times New Roman"/>
                <w:sz w:val="24"/>
                <w:szCs w:val="24"/>
              </w:rPr>
              <w:t>Fdo: El/la Paciente</w:t>
            </w:r>
          </w:p>
          <w:p w14:paraId="5D97427A" w14:textId="4FF284AF" w:rsidR="00C872CF" w:rsidRPr="000223E0" w:rsidRDefault="00B94920" w:rsidP="000052EC">
            <w:pPr>
              <w:rPr>
                <w:rFonts w:ascii="Times New Roman" w:hAnsi="Times New Roman" w:cs="Times New Roman"/>
                <w:sz w:val="24"/>
                <w:szCs w:val="24"/>
              </w:rPr>
            </w:pPr>
            <w:r w:rsidRPr="000223E0">
              <w:rPr>
                <w:rFonts w:ascii="Times New Roman" w:hAnsi="Times New Roman" w:cs="Times New Roman"/>
                <w:sz w:val="24"/>
                <w:szCs w:val="24"/>
              </w:rPr>
              <w:t xml:space="preserve"> </w:t>
            </w:r>
            <w:r w:rsidR="00C872CF" w:rsidRPr="000223E0">
              <w:rPr>
                <w:rFonts w:ascii="Times New Roman" w:hAnsi="Times New Roman" w:cs="Times New Roman"/>
                <w:sz w:val="24"/>
                <w:szCs w:val="24"/>
              </w:rPr>
              <w:t>[</w:t>
            </w:r>
          </w:p>
        </w:tc>
      </w:tr>
      <w:tr w:rsidR="00C872CF" w:rsidRPr="000223E0" w14:paraId="0A8EDB0B" w14:textId="77777777" w:rsidTr="00FA25BC">
        <w:tc>
          <w:tcPr>
            <w:tcW w:w="4928" w:type="dxa"/>
          </w:tcPr>
          <w:p w14:paraId="7EF008C1" w14:textId="77777777" w:rsidR="00C872CF" w:rsidRPr="000223E0" w:rsidRDefault="00C872CF" w:rsidP="00FA25BC">
            <w:pPr>
              <w:rPr>
                <w:rFonts w:ascii="Times New Roman" w:hAnsi="Times New Roman" w:cs="Times New Roman"/>
                <w:sz w:val="24"/>
                <w:szCs w:val="24"/>
              </w:rPr>
            </w:pPr>
          </w:p>
        </w:tc>
        <w:tc>
          <w:tcPr>
            <w:tcW w:w="5103" w:type="dxa"/>
          </w:tcPr>
          <w:p w14:paraId="598CD331" w14:textId="77777777" w:rsidR="00C872CF" w:rsidRPr="000223E0" w:rsidRDefault="00C872CF" w:rsidP="00FA25BC">
            <w:pPr>
              <w:rPr>
                <w:rFonts w:ascii="Times New Roman" w:hAnsi="Times New Roman" w:cs="Times New Roman"/>
                <w:sz w:val="24"/>
                <w:szCs w:val="24"/>
              </w:rPr>
            </w:pPr>
          </w:p>
        </w:tc>
      </w:tr>
      <w:tr w:rsidR="00C872CF" w:rsidRPr="000223E0" w14:paraId="4CED9D4B" w14:textId="77777777" w:rsidTr="00FA25BC">
        <w:tc>
          <w:tcPr>
            <w:tcW w:w="4928" w:type="dxa"/>
          </w:tcPr>
          <w:p w14:paraId="2575D91D" w14:textId="77777777" w:rsidR="00C872CF" w:rsidRPr="000223E0" w:rsidRDefault="00C872CF" w:rsidP="00FA25BC">
            <w:pPr>
              <w:rPr>
                <w:rFonts w:ascii="Times New Roman" w:hAnsi="Times New Roman" w:cs="Times New Roman"/>
                <w:sz w:val="24"/>
                <w:szCs w:val="24"/>
              </w:rPr>
            </w:pPr>
          </w:p>
        </w:tc>
        <w:tc>
          <w:tcPr>
            <w:tcW w:w="5103" w:type="dxa"/>
          </w:tcPr>
          <w:p w14:paraId="3516F624" w14:textId="77777777" w:rsidR="00C872CF" w:rsidRPr="000223E0" w:rsidRDefault="00C872CF" w:rsidP="00FA25BC">
            <w:pPr>
              <w:rPr>
                <w:rFonts w:ascii="Times New Roman" w:hAnsi="Times New Roman" w:cs="Times New Roman"/>
                <w:sz w:val="24"/>
                <w:szCs w:val="24"/>
              </w:rPr>
            </w:pPr>
          </w:p>
        </w:tc>
      </w:tr>
      <w:tr w:rsidR="00C872CF" w:rsidRPr="000223E0" w14:paraId="63977534" w14:textId="77777777" w:rsidTr="00FA25BC">
        <w:tc>
          <w:tcPr>
            <w:tcW w:w="4928" w:type="dxa"/>
          </w:tcPr>
          <w:p w14:paraId="52B81465" w14:textId="77777777" w:rsidR="00C872CF" w:rsidRPr="000223E0" w:rsidRDefault="00C872CF" w:rsidP="00FA25BC">
            <w:pPr>
              <w:rPr>
                <w:rFonts w:ascii="Times New Roman" w:hAnsi="Times New Roman" w:cs="Times New Roman"/>
                <w:sz w:val="24"/>
                <w:szCs w:val="24"/>
              </w:rPr>
            </w:pPr>
          </w:p>
        </w:tc>
        <w:tc>
          <w:tcPr>
            <w:tcW w:w="5103" w:type="dxa"/>
          </w:tcPr>
          <w:p w14:paraId="7AF351D6" w14:textId="77777777" w:rsidR="00C872CF" w:rsidRPr="000223E0" w:rsidRDefault="00C872CF" w:rsidP="00FA25BC">
            <w:pPr>
              <w:rPr>
                <w:rFonts w:ascii="Times New Roman" w:hAnsi="Times New Roman" w:cs="Times New Roman"/>
                <w:sz w:val="24"/>
                <w:szCs w:val="24"/>
              </w:rPr>
            </w:pPr>
          </w:p>
        </w:tc>
      </w:tr>
      <w:tr w:rsidR="00C872CF" w:rsidRPr="000223E0" w14:paraId="0FF54281" w14:textId="77777777" w:rsidTr="00FA25BC">
        <w:tc>
          <w:tcPr>
            <w:tcW w:w="4928" w:type="dxa"/>
          </w:tcPr>
          <w:p w14:paraId="44782C79" w14:textId="77777777" w:rsidR="00C872CF" w:rsidRPr="000223E0" w:rsidRDefault="00C872CF" w:rsidP="00FA25BC">
            <w:pPr>
              <w:rPr>
                <w:rFonts w:ascii="Times New Roman" w:hAnsi="Times New Roman" w:cs="Times New Roman"/>
                <w:sz w:val="24"/>
                <w:szCs w:val="24"/>
              </w:rPr>
            </w:pPr>
          </w:p>
        </w:tc>
        <w:tc>
          <w:tcPr>
            <w:tcW w:w="5103" w:type="dxa"/>
          </w:tcPr>
          <w:p w14:paraId="514EFCF7" w14:textId="77777777" w:rsidR="00C872CF" w:rsidRPr="000223E0" w:rsidRDefault="00C872CF" w:rsidP="00FA25BC">
            <w:pPr>
              <w:rPr>
                <w:rFonts w:ascii="Times New Roman" w:hAnsi="Times New Roman" w:cs="Times New Roman"/>
                <w:sz w:val="24"/>
                <w:szCs w:val="24"/>
              </w:rPr>
            </w:pPr>
          </w:p>
          <w:p w14:paraId="5E4B75DB" w14:textId="77777777" w:rsidR="00C872CF" w:rsidRPr="000223E0" w:rsidRDefault="00C872CF" w:rsidP="00FA25BC">
            <w:pPr>
              <w:rPr>
                <w:rFonts w:ascii="Times New Roman" w:hAnsi="Times New Roman" w:cs="Times New Roman"/>
                <w:sz w:val="24"/>
                <w:szCs w:val="24"/>
              </w:rPr>
            </w:pPr>
          </w:p>
        </w:tc>
      </w:tr>
      <w:tr w:rsidR="00C872CF" w:rsidRPr="000223E0" w14:paraId="3F72C5D3" w14:textId="77777777" w:rsidTr="00FA25BC">
        <w:tc>
          <w:tcPr>
            <w:tcW w:w="4928" w:type="dxa"/>
          </w:tcPr>
          <w:p w14:paraId="4F051093" w14:textId="77777777" w:rsidR="00C872CF" w:rsidRPr="000223E0" w:rsidRDefault="00C872CF" w:rsidP="00FA25BC">
            <w:pPr>
              <w:rPr>
                <w:rFonts w:ascii="Times New Roman" w:hAnsi="Times New Roman" w:cs="Times New Roman"/>
                <w:sz w:val="24"/>
                <w:szCs w:val="24"/>
              </w:rPr>
            </w:pPr>
          </w:p>
        </w:tc>
        <w:tc>
          <w:tcPr>
            <w:tcW w:w="5103" w:type="dxa"/>
          </w:tcPr>
          <w:p w14:paraId="1059BCB5" w14:textId="77777777" w:rsidR="00C872CF" w:rsidRPr="000223E0" w:rsidRDefault="00C872CF" w:rsidP="00FA25BC">
            <w:pPr>
              <w:rPr>
                <w:rFonts w:ascii="Times New Roman" w:hAnsi="Times New Roman" w:cs="Times New Roman"/>
                <w:sz w:val="24"/>
                <w:szCs w:val="24"/>
              </w:rPr>
            </w:pPr>
            <w:r w:rsidRPr="000223E0">
              <w:rPr>
                <w:rFonts w:ascii="Times New Roman" w:hAnsi="Times New Roman" w:cs="Times New Roman"/>
                <w:sz w:val="24"/>
                <w:szCs w:val="24"/>
              </w:rPr>
              <w:t>Fdo: El representante legal, familiar o allegado</w:t>
            </w:r>
          </w:p>
          <w:p w14:paraId="5DA93568" w14:textId="25D906E4" w:rsidR="00C872CF" w:rsidRPr="000223E0" w:rsidRDefault="00C872CF" w:rsidP="00FA25BC">
            <w:pPr>
              <w:rPr>
                <w:rFonts w:ascii="Times New Roman" w:hAnsi="Times New Roman" w:cs="Times New Roman"/>
                <w:sz w:val="24"/>
                <w:szCs w:val="24"/>
              </w:rPr>
            </w:pPr>
          </w:p>
        </w:tc>
      </w:tr>
    </w:tbl>
    <w:p w14:paraId="311C10D6" w14:textId="77777777" w:rsidR="00E95084" w:rsidRPr="000223E0" w:rsidRDefault="00E95084" w:rsidP="005F7BEC">
      <w:pPr>
        <w:pStyle w:val="TITULAR"/>
        <w:rPr>
          <w:rFonts w:ascii="Times New Roman" w:hAnsi="Times New Roman" w:cs="Times New Roman"/>
          <w:sz w:val="24"/>
          <w:szCs w:val="24"/>
        </w:rPr>
      </w:pPr>
      <w:r w:rsidRPr="000223E0">
        <w:rPr>
          <w:rFonts w:ascii="Times New Roman" w:hAnsi="Times New Roman" w:cs="Times New Roman"/>
          <w:sz w:val="24"/>
          <w:szCs w:val="24"/>
        </w:rPr>
        <w:lastRenderedPageBreak/>
        <w:t>REVOCACIÓN</w:t>
      </w:r>
    </w:p>
    <w:p w14:paraId="1CBEABC6" w14:textId="77777777" w:rsidR="00E95084" w:rsidRPr="000223E0" w:rsidRDefault="00E95084" w:rsidP="00515991">
      <w:pPr>
        <w:rPr>
          <w:rFonts w:ascii="Times New Roman" w:hAnsi="Times New Roman" w:cs="Times New Roman"/>
          <w:sz w:val="24"/>
          <w:szCs w:val="24"/>
        </w:rPr>
      </w:pPr>
    </w:p>
    <w:tbl>
      <w:tblPr>
        <w:tblW w:w="0" w:type="auto"/>
        <w:tblLook w:val="00A0" w:firstRow="1" w:lastRow="0" w:firstColumn="1" w:lastColumn="0" w:noHBand="0" w:noVBand="0"/>
      </w:tblPr>
      <w:tblGrid>
        <w:gridCol w:w="4928"/>
        <w:gridCol w:w="5103"/>
      </w:tblGrid>
      <w:tr w:rsidR="00C872CF" w:rsidRPr="000223E0" w14:paraId="485C32BA" w14:textId="77777777" w:rsidTr="00FA25BC">
        <w:tc>
          <w:tcPr>
            <w:tcW w:w="4928" w:type="dxa"/>
          </w:tcPr>
          <w:p w14:paraId="59D09016" w14:textId="5DDDBBDD" w:rsidR="00C872CF" w:rsidRPr="000223E0" w:rsidRDefault="00C872CF" w:rsidP="000052EC">
            <w:pPr>
              <w:rPr>
                <w:rFonts w:ascii="Times New Roman" w:hAnsi="Times New Roman" w:cs="Times New Roman"/>
                <w:b/>
                <w:bCs/>
                <w:sz w:val="24"/>
                <w:szCs w:val="24"/>
              </w:rPr>
            </w:pPr>
            <w:r w:rsidRPr="000223E0">
              <w:rPr>
                <w:rFonts w:ascii="Times New Roman" w:hAnsi="Times New Roman" w:cs="Times New Roman"/>
                <w:sz w:val="24"/>
                <w:szCs w:val="24"/>
              </w:rPr>
              <w:t xml:space="preserve">Don/Doña </w:t>
            </w:r>
          </w:p>
        </w:tc>
        <w:tc>
          <w:tcPr>
            <w:tcW w:w="5103" w:type="dxa"/>
          </w:tcPr>
          <w:p w14:paraId="31348EEF" w14:textId="1E7CFF41" w:rsidR="00C872CF" w:rsidRPr="000223E0" w:rsidRDefault="00B94920" w:rsidP="00FA25BC">
            <w:pPr>
              <w:rPr>
                <w:rFonts w:ascii="Times New Roman" w:hAnsi="Times New Roman" w:cs="Times New Roman"/>
                <w:b/>
                <w:bCs/>
                <w:sz w:val="24"/>
                <w:szCs w:val="24"/>
              </w:rPr>
            </w:pPr>
            <w:r w:rsidRPr="000223E0">
              <w:rPr>
                <w:rFonts w:ascii="Times New Roman" w:hAnsi="Times New Roman" w:cs="Times New Roman"/>
                <w:sz w:val="24"/>
                <w:szCs w:val="24"/>
              </w:rPr>
              <w:t xml:space="preserve"> </w:t>
            </w:r>
            <w:r w:rsidR="00C872CF" w:rsidRPr="000223E0">
              <w:rPr>
                <w:rFonts w:ascii="Times New Roman" w:hAnsi="Times New Roman" w:cs="Times New Roman"/>
                <w:sz w:val="24"/>
                <w:szCs w:val="24"/>
              </w:rPr>
              <w:t>de ,</w:t>
            </w:r>
            <w:r w:rsidR="000052EC" w:rsidRPr="000223E0">
              <w:rPr>
                <w:rFonts w:ascii="Times New Roman" w:hAnsi="Times New Roman" w:cs="Times New Roman"/>
                <w:sz w:val="24"/>
                <w:szCs w:val="24"/>
              </w:rPr>
              <w:t xml:space="preserve">    </w:t>
            </w:r>
            <w:r w:rsidR="00C872CF" w:rsidRPr="000223E0">
              <w:rPr>
                <w:rFonts w:ascii="Times New Roman" w:hAnsi="Times New Roman" w:cs="Times New Roman"/>
                <w:sz w:val="24"/>
                <w:szCs w:val="24"/>
              </w:rPr>
              <w:t xml:space="preserve"> años de edad</w:t>
            </w:r>
          </w:p>
        </w:tc>
      </w:tr>
      <w:tr w:rsidR="00C872CF" w:rsidRPr="000223E0" w14:paraId="312B0935" w14:textId="77777777" w:rsidTr="00FA25BC">
        <w:tc>
          <w:tcPr>
            <w:tcW w:w="4928" w:type="dxa"/>
          </w:tcPr>
          <w:p w14:paraId="1412E37D" w14:textId="41F9D5CB" w:rsidR="00C872CF" w:rsidRPr="000223E0" w:rsidRDefault="00C872CF" w:rsidP="000052EC">
            <w:pPr>
              <w:rPr>
                <w:rFonts w:ascii="Times New Roman" w:hAnsi="Times New Roman" w:cs="Times New Roman"/>
                <w:b/>
                <w:bCs/>
                <w:sz w:val="24"/>
                <w:szCs w:val="24"/>
              </w:rPr>
            </w:pPr>
            <w:r w:rsidRPr="000223E0">
              <w:rPr>
                <w:rFonts w:ascii="Times New Roman" w:hAnsi="Times New Roman" w:cs="Times New Roman"/>
                <w:sz w:val="24"/>
                <w:szCs w:val="24"/>
              </w:rPr>
              <w:t xml:space="preserve">con domicilio en </w:t>
            </w:r>
          </w:p>
        </w:tc>
        <w:tc>
          <w:tcPr>
            <w:tcW w:w="5103" w:type="dxa"/>
          </w:tcPr>
          <w:p w14:paraId="33ADE4B0" w14:textId="288BA085" w:rsidR="00C872CF" w:rsidRPr="000223E0" w:rsidRDefault="00B94920" w:rsidP="00FA25BC">
            <w:pPr>
              <w:rPr>
                <w:rFonts w:ascii="Times New Roman" w:hAnsi="Times New Roman" w:cs="Times New Roman"/>
                <w:b/>
                <w:bCs/>
                <w:sz w:val="24"/>
                <w:szCs w:val="24"/>
              </w:rPr>
            </w:pPr>
            <w:r w:rsidRPr="000223E0">
              <w:rPr>
                <w:rFonts w:ascii="Times New Roman" w:hAnsi="Times New Roman" w:cs="Times New Roman"/>
                <w:sz w:val="24"/>
                <w:szCs w:val="24"/>
              </w:rPr>
              <w:t xml:space="preserve"> </w:t>
            </w:r>
            <w:r w:rsidR="00C872CF" w:rsidRPr="000223E0">
              <w:rPr>
                <w:rFonts w:ascii="Times New Roman" w:hAnsi="Times New Roman" w:cs="Times New Roman"/>
                <w:sz w:val="24"/>
                <w:szCs w:val="24"/>
              </w:rPr>
              <w:t>y D.N.I.</w:t>
            </w:r>
          </w:p>
        </w:tc>
      </w:tr>
      <w:tr w:rsidR="00C872CF" w:rsidRPr="000223E0" w14:paraId="549DDC1E" w14:textId="77777777" w:rsidTr="00FA25BC">
        <w:tc>
          <w:tcPr>
            <w:tcW w:w="4928" w:type="dxa"/>
          </w:tcPr>
          <w:p w14:paraId="5B0D04DA" w14:textId="0F99C4A5" w:rsidR="00C872CF" w:rsidRPr="000223E0" w:rsidRDefault="00C872CF" w:rsidP="000052EC">
            <w:pPr>
              <w:rPr>
                <w:rFonts w:ascii="Times New Roman" w:hAnsi="Times New Roman" w:cs="Times New Roman"/>
                <w:b/>
                <w:bCs/>
                <w:sz w:val="24"/>
                <w:szCs w:val="24"/>
              </w:rPr>
            </w:pPr>
            <w:r w:rsidRPr="000223E0">
              <w:rPr>
                <w:rFonts w:ascii="Times New Roman" w:hAnsi="Times New Roman" w:cs="Times New Roman"/>
                <w:sz w:val="24"/>
                <w:szCs w:val="24"/>
              </w:rPr>
              <w:t xml:space="preserve">Don/Doña </w:t>
            </w:r>
          </w:p>
        </w:tc>
        <w:tc>
          <w:tcPr>
            <w:tcW w:w="5103" w:type="dxa"/>
          </w:tcPr>
          <w:p w14:paraId="1D800DCB" w14:textId="19199582" w:rsidR="00C872CF" w:rsidRPr="000223E0" w:rsidRDefault="00B94920" w:rsidP="00FA25BC">
            <w:pPr>
              <w:rPr>
                <w:rFonts w:ascii="Times New Roman" w:hAnsi="Times New Roman" w:cs="Times New Roman"/>
                <w:b/>
                <w:bCs/>
                <w:sz w:val="24"/>
                <w:szCs w:val="24"/>
              </w:rPr>
            </w:pPr>
            <w:r w:rsidRPr="000223E0">
              <w:rPr>
                <w:rFonts w:ascii="Times New Roman" w:hAnsi="Times New Roman" w:cs="Times New Roman"/>
                <w:sz w:val="24"/>
                <w:szCs w:val="24"/>
              </w:rPr>
              <w:t xml:space="preserve"> </w:t>
            </w:r>
            <w:r w:rsidR="00C872CF" w:rsidRPr="000223E0">
              <w:rPr>
                <w:rFonts w:ascii="Times New Roman" w:hAnsi="Times New Roman" w:cs="Times New Roman"/>
                <w:sz w:val="24"/>
                <w:szCs w:val="24"/>
              </w:rPr>
              <w:t xml:space="preserve">de </w:t>
            </w:r>
            <w:r w:rsidR="000052EC" w:rsidRPr="000223E0">
              <w:rPr>
                <w:rFonts w:ascii="Times New Roman" w:hAnsi="Times New Roman" w:cs="Times New Roman"/>
                <w:sz w:val="24"/>
                <w:szCs w:val="24"/>
              </w:rPr>
              <w:t xml:space="preserve">    </w:t>
            </w:r>
            <w:r w:rsidR="00C872CF" w:rsidRPr="000223E0">
              <w:rPr>
                <w:rFonts w:ascii="Times New Roman" w:hAnsi="Times New Roman" w:cs="Times New Roman"/>
                <w:sz w:val="24"/>
                <w:szCs w:val="24"/>
              </w:rPr>
              <w:t>, años de edad</w:t>
            </w:r>
          </w:p>
        </w:tc>
      </w:tr>
      <w:tr w:rsidR="00C872CF" w:rsidRPr="000223E0" w14:paraId="0B7C836D" w14:textId="77777777" w:rsidTr="00FA25BC">
        <w:tc>
          <w:tcPr>
            <w:tcW w:w="4928" w:type="dxa"/>
          </w:tcPr>
          <w:p w14:paraId="47124DA7" w14:textId="05894C1C" w:rsidR="00C872CF" w:rsidRPr="000223E0" w:rsidRDefault="00C872CF" w:rsidP="00FA25BC">
            <w:pPr>
              <w:rPr>
                <w:rFonts w:ascii="Times New Roman" w:hAnsi="Times New Roman" w:cs="Times New Roman"/>
                <w:sz w:val="24"/>
                <w:szCs w:val="24"/>
              </w:rPr>
            </w:pPr>
            <w:r w:rsidRPr="000223E0">
              <w:rPr>
                <w:rFonts w:ascii="Times New Roman" w:hAnsi="Times New Roman" w:cs="Times New Roman"/>
                <w:sz w:val="24"/>
                <w:szCs w:val="24"/>
              </w:rPr>
              <w:t>con domicilio en</w:t>
            </w:r>
          </w:p>
          <w:p w14:paraId="2439E8F2" w14:textId="77777777" w:rsidR="00C872CF" w:rsidRPr="000223E0" w:rsidRDefault="00C872CF" w:rsidP="00FA25BC">
            <w:pPr>
              <w:rPr>
                <w:rFonts w:ascii="Times New Roman" w:hAnsi="Times New Roman" w:cs="Times New Roman"/>
                <w:b/>
                <w:bCs/>
                <w:sz w:val="24"/>
                <w:szCs w:val="24"/>
              </w:rPr>
            </w:pPr>
          </w:p>
        </w:tc>
        <w:tc>
          <w:tcPr>
            <w:tcW w:w="5103" w:type="dxa"/>
          </w:tcPr>
          <w:p w14:paraId="5CAA4741" w14:textId="7F398444" w:rsidR="00C872CF" w:rsidRPr="000223E0" w:rsidRDefault="00B94920" w:rsidP="000052EC">
            <w:pPr>
              <w:rPr>
                <w:rFonts w:ascii="Times New Roman" w:hAnsi="Times New Roman" w:cs="Times New Roman"/>
                <w:b/>
                <w:bCs/>
                <w:sz w:val="24"/>
                <w:szCs w:val="24"/>
              </w:rPr>
            </w:pPr>
            <w:r w:rsidRPr="000223E0">
              <w:rPr>
                <w:rFonts w:ascii="Times New Roman" w:hAnsi="Times New Roman" w:cs="Times New Roman"/>
                <w:sz w:val="24"/>
                <w:szCs w:val="24"/>
              </w:rPr>
              <w:t xml:space="preserve"> </w:t>
            </w:r>
            <w:r w:rsidR="00C872CF" w:rsidRPr="000223E0">
              <w:rPr>
                <w:rFonts w:ascii="Times New Roman" w:hAnsi="Times New Roman" w:cs="Times New Roman"/>
                <w:sz w:val="24"/>
                <w:szCs w:val="24"/>
              </w:rPr>
              <w:t xml:space="preserve">y D.N.I.: </w:t>
            </w:r>
          </w:p>
        </w:tc>
      </w:tr>
    </w:tbl>
    <w:p w14:paraId="42CA94E9" w14:textId="77777777" w:rsidR="00C872CF" w:rsidRPr="000223E0" w:rsidRDefault="00C872CF" w:rsidP="00C872CF">
      <w:pPr>
        <w:rPr>
          <w:rFonts w:ascii="Times New Roman" w:hAnsi="Times New Roman" w:cs="Times New Roman"/>
          <w:sz w:val="24"/>
          <w:szCs w:val="24"/>
        </w:rPr>
      </w:pPr>
      <w:r w:rsidRPr="000223E0">
        <w:rPr>
          <w:rFonts w:ascii="Times New Roman" w:hAnsi="Times New Roman" w:cs="Times New Roman"/>
          <w:sz w:val="24"/>
          <w:szCs w:val="24"/>
        </w:rPr>
        <w:t xml:space="preserve"> </w:t>
      </w:r>
    </w:p>
    <w:p w14:paraId="70BF7DD7" w14:textId="77777777" w:rsidR="00C872CF" w:rsidRPr="000223E0" w:rsidRDefault="00C872CF" w:rsidP="00C872CF">
      <w:pPr>
        <w:rPr>
          <w:rFonts w:ascii="Times New Roman" w:hAnsi="Times New Roman" w:cs="Times New Roman"/>
          <w:sz w:val="24"/>
          <w:szCs w:val="24"/>
        </w:rPr>
      </w:pPr>
    </w:p>
    <w:p w14:paraId="7D4BA114" w14:textId="77777777" w:rsidR="00C872CF" w:rsidRPr="000223E0" w:rsidRDefault="00C872CF" w:rsidP="00C872CF">
      <w:pPr>
        <w:jc w:val="both"/>
        <w:rPr>
          <w:rFonts w:ascii="Times New Roman" w:hAnsi="Times New Roman" w:cs="Times New Roman"/>
          <w:b/>
          <w:sz w:val="24"/>
          <w:szCs w:val="24"/>
        </w:rPr>
      </w:pPr>
      <w:r w:rsidRPr="000223E0">
        <w:rPr>
          <w:rFonts w:ascii="Times New Roman" w:hAnsi="Times New Roman" w:cs="Times New Roman"/>
          <w:sz w:val="24"/>
          <w:szCs w:val="24"/>
        </w:rPr>
        <w:t xml:space="preserve">…………………………………………………………….. en calidad de ………………………………….. de …………………………………………………….., </w:t>
      </w:r>
      <w:r w:rsidRPr="000223E0">
        <w:rPr>
          <w:rFonts w:ascii="Times New Roman" w:hAnsi="Times New Roman" w:cs="Times New Roman"/>
          <w:b/>
          <w:sz w:val="24"/>
          <w:szCs w:val="24"/>
        </w:rPr>
        <w:t>REVOCO</w:t>
      </w:r>
      <w:r w:rsidRPr="000223E0">
        <w:rPr>
          <w:rFonts w:ascii="Times New Roman" w:hAnsi="Times New Roman" w:cs="Times New Roman"/>
          <w:sz w:val="24"/>
          <w:szCs w:val="24"/>
        </w:rPr>
        <w:t xml:space="preserve"> el consentimiento prestado en fecha …………………………………………..</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y no deseo proseguir el tratamiento, que doy con esta fecha por finalizado.</w:t>
      </w:r>
      <w:r w:rsidRPr="000223E0">
        <w:rPr>
          <w:rFonts w:ascii="Times New Roman" w:hAnsi="Times New Roman" w:cs="Times New Roman"/>
          <w:b/>
          <w:sz w:val="24"/>
          <w:szCs w:val="24"/>
        </w:rPr>
        <w:t xml:space="preserve"> </w:t>
      </w:r>
    </w:p>
    <w:p w14:paraId="596F85C2" w14:textId="77777777" w:rsidR="00C872CF" w:rsidRPr="000223E0" w:rsidRDefault="00C872CF" w:rsidP="00C872CF">
      <w:pPr>
        <w:jc w:val="both"/>
        <w:rPr>
          <w:rFonts w:ascii="Times New Roman" w:hAnsi="Times New Roman" w:cs="Times New Roman"/>
          <w:sz w:val="24"/>
          <w:szCs w:val="24"/>
        </w:rPr>
      </w:pPr>
    </w:p>
    <w:p w14:paraId="266B494E" w14:textId="77777777" w:rsidR="00C872CF" w:rsidRPr="000223E0" w:rsidRDefault="00C872CF" w:rsidP="00C872CF">
      <w:pPr>
        <w:jc w:val="both"/>
        <w:rPr>
          <w:rFonts w:ascii="Times New Roman" w:hAnsi="Times New Roman" w:cs="Times New Roman"/>
          <w:sz w:val="24"/>
          <w:szCs w:val="24"/>
        </w:rPr>
      </w:pPr>
      <w:r w:rsidRPr="000223E0">
        <w:rPr>
          <w:rFonts w:ascii="Times New Roman" w:hAnsi="Times New Roman" w:cs="Times New Roman"/>
          <w:b/>
          <w:sz w:val="24"/>
          <w:szCs w:val="24"/>
        </w:rPr>
        <w:t>REVOCO</w:t>
      </w:r>
      <w:r w:rsidRPr="000223E0">
        <w:rPr>
          <w:rFonts w:ascii="Times New Roman" w:hAnsi="Times New Roman" w:cs="Times New Roman"/>
          <w:sz w:val="24"/>
          <w:szCs w:val="24"/>
        </w:rPr>
        <w:t xml:space="preserve"> el consentimiento prestado en fecha ………………………………..</w:t>
      </w:r>
      <w:r w:rsidR="00B94920" w:rsidRPr="000223E0">
        <w:rPr>
          <w:rFonts w:ascii="Times New Roman" w:hAnsi="Times New Roman" w:cs="Times New Roman"/>
          <w:sz w:val="24"/>
          <w:szCs w:val="24"/>
        </w:rPr>
        <w:t xml:space="preserve"> </w:t>
      </w:r>
      <w:r w:rsidRPr="000223E0">
        <w:rPr>
          <w:rFonts w:ascii="Times New Roman" w:hAnsi="Times New Roman" w:cs="Times New Roman"/>
          <w:sz w:val="24"/>
          <w:szCs w:val="24"/>
        </w:rPr>
        <w:t>y no deseo proseguir el tratamiento, que doy con esta fecha por finalizado.</w:t>
      </w:r>
      <w:r w:rsidRPr="000223E0">
        <w:rPr>
          <w:rFonts w:ascii="Times New Roman" w:hAnsi="Times New Roman" w:cs="Times New Roman"/>
          <w:b/>
          <w:sz w:val="24"/>
          <w:szCs w:val="24"/>
        </w:rPr>
        <w:t xml:space="preserve"> </w:t>
      </w:r>
    </w:p>
    <w:p w14:paraId="7CE80967" w14:textId="77777777" w:rsidR="00C872CF" w:rsidRPr="000223E0" w:rsidRDefault="00C872CF" w:rsidP="00C872CF">
      <w:pPr>
        <w:rPr>
          <w:rFonts w:ascii="Times New Roman" w:hAnsi="Times New Roman" w:cs="Times New Roman"/>
          <w:sz w:val="24"/>
          <w:szCs w:val="24"/>
        </w:rPr>
      </w:pPr>
    </w:p>
    <w:tbl>
      <w:tblPr>
        <w:tblW w:w="0" w:type="auto"/>
        <w:tblLook w:val="00A0" w:firstRow="1" w:lastRow="0" w:firstColumn="1" w:lastColumn="0" w:noHBand="0" w:noVBand="0"/>
      </w:tblPr>
      <w:tblGrid>
        <w:gridCol w:w="4928"/>
        <w:gridCol w:w="5103"/>
      </w:tblGrid>
      <w:tr w:rsidR="00C872CF" w:rsidRPr="000223E0" w14:paraId="32B66FD0" w14:textId="77777777" w:rsidTr="00FA25BC">
        <w:tc>
          <w:tcPr>
            <w:tcW w:w="4928" w:type="dxa"/>
          </w:tcPr>
          <w:p w14:paraId="6CBDACFA" w14:textId="5C942A73" w:rsidR="00C872CF" w:rsidRPr="000223E0" w:rsidRDefault="00C872CF" w:rsidP="000052EC">
            <w:pPr>
              <w:rPr>
                <w:rFonts w:ascii="Times New Roman" w:hAnsi="Times New Roman" w:cs="Times New Roman"/>
                <w:sz w:val="24"/>
                <w:szCs w:val="24"/>
              </w:rPr>
            </w:pPr>
            <w:r w:rsidRPr="000223E0">
              <w:rPr>
                <w:rFonts w:ascii="Times New Roman" w:hAnsi="Times New Roman" w:cs="Times New Roman"/>
                <w:sz w:val="24"/>
                <w:szCs w:val="24"/>
              </w:rPr>
              <w:t xml:space="preserve">En </w:t>
            </w:r>
          </w:p>
        </w:tc>
        <w:tc>
          <w:tcPr>
            <w:tcW w:w="5103" w:type="dxa"/>
          </w:tcPr>
          <w:p w14:paraId="43A1D6B3" w14:textId="3B2D6075" w:rsidR="00C872CF" w:rsidRPr="000223E0" w:rsidRDefault="00C872CF" w:rsidP="000052EC">
            <w:pPr>
              <w:rPr>
                <w:rFonts w:ascii="Times New Roman" w:hAnsi="Times New Roman" w:cs="Times New Roman"/>
                <w:sz w:val="24"/>
                <w:szCs w:val="24"/>
              </w:rPr>
            </w:pPr>
            <w:r w:rsidRPr="000223E0">
              <w:rPr>
                <w:rFonts w:ascii="Times New Roman" w:hAnsi="Times New Roman" w:cs="Times New Roman"/>
                <w:sz w:val="24"/>
                <w:szCs w:val="24"/>
              </w:rPr>
              <w:t xml:space="preserve">a </w:t>
            </w:r>
          </w:p>
        </w:tc>
      </w:tr>
      <w:tr w:rsidR="00C872CF" w:rsidRPr="000223E0" w14:paraId="71F92C5A" w14:textId="77777777" w:rsidTr="00FA25BC">
        <w:tc>
          <w:tcPr>
            <w:tcW w:w="4928" w:type="dxa"/>
          </w:tcPr>
          <w:p w14:paraId="1BEC4FCA" w14:textId="77777777" w:rsidR="00C872CF" w:rsidRPr="000223E0" w:rsidRDefault="00C872CF" w:rsidP="00FA25BC">
            <w:pPr>
              <w:rPr>
                <w:rFonts w:ascii="Times New Roman" w:hAnsi="Times New Roman" w:cs="Times New Roman"/>
                <w:sz w:val="24"/>
                <w:szCs w:val="24"/>
              </w:rPr>
            </w:pPr>
            <w:r w:rsidRPr="000223E0">
              <w:rPr>
                <w:rFonts w:ascii="Times New Roman" w:hAnsi="Times New Roman" w:cs="Times New Roman"/>
                <w:sz w:val="24"/>
                <w:szCs w:val="24"/>
              </w:rPr>
              <w:t>Fdo: El/la Médico</w:t>
            </w:r>
          </w:p>
          <w:p w14:paraId="53BDA7F6" w14:textId="56DA4ACF" w:rsidR="00C872CF" w:rsidRPr="000223E0" w:rsidRDefault="00C872CF" w:rsidP="00FA25BC">
            <w:pPr>
              <w:rPr>
                <w:rFonts w:ascii="Times New Roman" w:hAnsi="Times New Roman" w:cs="Times New Roman"/>
                <w:sz w:val="24"/>
                <w:szCs w:val="24"/>
              </w:rPr>
            </w:pPr>
          </w:p>
        </w:tc>
        <w:tc>
          <w:tcPr>
            <w:tcW w:w="5103" w:type="dxa"/>
          </w:tcPr>
          <w:p w14:paraId="2DE16F52" w14:textId="77777777" w:rsidR="00C872CF" w:rsidRPr="000223E0" w:rsidRDefault="00C872CF" w:rsidP="00FA25BC">
            <w:pPr>
              <w:rPr>
                <w:rFonts w:ascii="Times New Roman" w:hAnsi="Times New Roman" w:cs="Times New Roman"/>
                <w:sz w:val="24"/>
                <w:szCs w:val="24"/>
              </w:rPr>
            </w:pPr>
            <w:r w:rsidRPr="000223E0">
              <w:rPr>
                <w:rFonts w:ascii="Times New Roman" w:hAnsi="Times New Roman" w:cs="Times New Roman"/>
                <w:sz w:val="24"/>
                <w:szCs w:val="24"/>
              </w:rPr>
              <w:t>Fdo: El/la Paciente</w:t>
            </w:r>
          </w:p>
          <w:p w14:paraId="3C78664B" w14:textId="0F74CD08" w:rsidR="00C872CF" w:rsidRPr="000223E0" w:rsidRDefault="00C872CF" w:rsidP="00FA25BC">
            <w:pPr>
              <w:rPr>
                <w:rFonts w:ascii="Times New Roman" w:hAnsi="Times New Roman" w:cs="Times New Roman"/>
                <w:sz w:val="24"/>
                <w:szCs w:val="24"/>
              </w:rPr>
            </w:pPr>
          </w:p>
        </w:tc>
      </w:tr>
      <w:tr w:rsidR="00C872CF" w:rsidRPr="000223E0" w14:paraId="0E1368A6" w14:textId="77777777" w:rsidTr="00FA25BC">
        <w:tc>
          <w:tcPr>
            <w:tcW w:w="4928" w:type="dxa"/>
          </w:tcPr>
          <w:p w14:paraId="7F27621E" w14:textId="77777777" w:rsidR="00C872CF" w:rsidRPr="000223E0" w:rsidRDefault="00C872CF" w:rsidP="00FA25BC">
            <w:pPr>
              <w:rPr>
                <w:rFonts w:ascii="Times New Roman" w:hAnsi="Times New Roman" w:cs="Times New Roman"/>
                <w:sz w:val="24"/>
                <w:szCs w:val="24"/>
              </w:rPr>
            </w:pPr>
          </w:p>
        </w:tc>
        <w:tc>
          <w:tcPr>
            <w:tcW w:w="5103" w:type="dxa"/>
          </w:tcPr>
          <w:p w14:paraId="24EC089E" w14:textId="77777777" w:rsidR="00C872CF" w:rsidRPr="000223E0" w:rsidRDefault="00C872CF" w:rsidP="00FA25BC">
            <w:pPr>
              <w:rPr>
                <w:rFonts w:ascii="Times New Roman" w:hAnsi="Times New Roman" w:cs="Times New Roman"/>
                <w:sz w:val="24"/>
                <w:szCs w:val="24"/>
              </w:rPr>
            </w:pPr>
          </w:p>
        </w:tc>
      </w:tr>
      <w:tr w:rsidR="00C872CF" w:rsidRPr="000223E0" w14:paraId="34817DF3" w14:textId="77777777" w:rsidTr="00FA25BC">
        <w:tc>
          <w:tcPr>
            <w:tcW w:w="4928" w:type="dxa"/>
          </w:tcPr>
          <w:p w14:paraId="19A25437" w14:textId="77777777" w:rsidR="00C872CF" w:rsidRPr="000223E0" w:rsidRDefault="00C872CF" w:rsidP="00FA25BC">
            <w:pPr>
              <w:rPr>
                <w:rFonts w:ascii="Times New Roman" w:hAnsi="Times New Roman" w:cs="Times New Roman"/>
                <w:sz w:val="24"/>
                <w:szCs w:val="24"/>
              </w:rPr>
            </w:pPr>
          </w:p>
        </w:tc>
        <w:tc>
          <w:tcPr>
            <w:tcW w:w="5103" w:type="dxa"/>
          </w:tcPr>
          <w:p w14:paraId="03858665" w14:textId="77777777" w:rsidR="00C872CF" w:rsidRPr="000223E0" w:rsidRDefault="00C872CF" w:rsidP="00FA25BC">
            <w:pPr>
              <w:rPr>
                <w:rFonts w:ascii="Times New Roman" w:hAnsi="Times New Roman" w:cs="Times New Roman"/>
                <w:sz w:val="24"/>
                <w:szCs w:val="24"/>
              </w:rPr>
            </w:pPr>
          </w:p>
        </w:tc>
      </w:tr>
      <w:tr w:rsidR="00C872CF" w:rsidRPr="000223E0" w14:paraId="6DA9679C" w14:textId="77777777" w:rsidTr="00FA25BC">
        <w:tc>
          <w:tcPr>
            <w:tcW w:w="4928" w:type="dxa"/>
          </w:tcPr>
          <w:p w14:paraId="66C9A206" w14:textId="77777777" w:rsidR="00C872CF" w:rsidRPr="000223E0" w:rsidRDefault="00C872CF" w:rsidP="00FA25BC">
            <w:pPr>
              <w:rPr>
                <w:rFonts w:ascii="Times New Roman" w:hAnsi="Times New Roman" w:cs="Times New Roman"/>
                <w:sz w:val="24"/>
                <w:szCs w:val="24"/>
              </w:rPr>
            </w:pPr>
          </w:p>
        </w:tc>
        <w:tc>
          <w:tcPr>
            <w:tcW w:w="5103" w:type="dxa"/>
          </w:tcPr>
          <w:p w14:paraId="6059BCB5" w14:textId="77777777" w:rsidR="00C872CF" w:rsidRPr="000223E0" w:rsidRDefault="00C872CF" w:rsidP="00FA25BC">
            <w:pPr>
              <w:rPr>
                <w:rFonts w:ascii="Times New Roman" w:hAnsi="Times New Roman" w:cs="Times New Roman"/>
                <w:sz w:val="24"/>
                <w:szCs w:val="24"/>
              </w:rPr>
            </w:pPr>
          </w:p>
        </w:tc>
      </w:tr>
      <w:tr w:rsidR="00C872CF" w:rsidRPr="000223E0" w14:paraId="0E7893A1" w14:textId="77777777" w:rsidTr="00FA25BC">
        <w:tc>
          <w:tcPr>
            <w:tcW w:w="4928" w:type="dxa"/>
          </w:tcPr>
          <w:p w14:paraId="16F8AF2E" w14:textId="77777777" w:rsidR="00C872CF" w:rsidRPr="000223E0" w:rsidRDefault="00C872CF" w:rsidP="00FA25BC">
            <w:pPr>
              <w:rPr>
                <w:rFonts w:ascii="Times New Roman" w:hAnsi="Times New Roman" w:cs="Times New Roman"/>
                <w:sz w:val="24"/>
                <w:szCs w:val="24"/>
              </w:rPr>
            </w:pPr>
          </w:p>
        </w:tc>
        <w:tc>
          <w:tcPr>
            <w:tcW w:w="5103" w:type="dxa"/>
          </w:tcPr>
          <w:p w14:paraId="5D653394" w14:textId="77777777" w:rsidR="00C872CF" w:rsidRPr="000223E0" w:rsidRDefault="00C872CF" w:rsidP="00FA25BC">
            <w:pPr>
              <w:rPr>
                <w:rFonts w:ascii="Times New Roman" w:hAnsi="Times New Roman" w:cs="Times New Roman"/>
                <w:sz w:val="24"/>
                <w:szCs w:val="24"/>
              </w:rPr>
            </w:pPr>
          </w:p>
        </w:tc>
      </w:tr>
      <w:tr w:rsidR="00C872CF" w:rsidRPr="000223E0" w14:paraId="78AB1A36" w14:textId="77777777" w:rsidTr="00FA25BC">
        <w:tc>
          <w:tcPr>
            <w:tcW w:w="4928" w:type="dxa"/>
          </w:tcPr>
          <w:p w14:paraId="42C43951" w14:textId="77777777" w:rsidR="00C872CF" w:rsidRPr="000223E0" w:rsidRDefault="00C872CF" w:rsidP="00FA25BC">
            <w:pPr>
              <w:rPr>
                <w:rFonts w:ascii="Times New Roman" w:hAnsi="Times New Roman" w:cs="Times New Roman"/>
                <w:sz w:val="24"/>
                <w:szCs w:val="24"/>
              </w:rPr>
            </w:pPr>
          </w:p>
        </w:tc>
        <w:tc>
          <w:tcPr>
            <w:tcW w:w="5103" w:type="dxa"/>
          </w:tcPr>
          <w:p w14:paraId="7CD7AA3E" w14:textId="77777777" w:rsidR="00C872CF" w:rsidRPr="000223E0" w:rsidRDefault="00C872CF" w:rsidP="00FA25BC">
            <w:pPr>
              <w:rPr>
                <w:rFonts w:ascii="Times New Roman" w:hAnsi="Times New Roman" w:cs="Times New Roman"/>
                <w:sz w:val="24"/>
                <w:szCs w:val="24"/>
              </w:rPr>
            </w:pPr>
          </w:p>
        </w:tc>
      </w:tr>
      <w:tr w:rsidR="00C872CF" w:rsidRPr="000223E0" w14:paraId="48B5797E" w14:textId="77777777" w:rsidTr="00FA25BC">
        <w:tc>
          <w:tcPr>
            <w:tcW w:w="4928" w:type="dxa"/>
          </w:tcPr>
          <w:p w14:paraId="5719760A" w14:textId="77777777" w:rsidR="00C872CF" w:rsidRPr="000223E0" w:rsidRDefault="00C872CF" w:rsidP="00FA25BC">
            <w:pPr>
              <w:rPr>
                <w:rFonts w:ascii="Times New Roman" w:hAnsi="Times New Roman" w:cs="Times New Roman"/>
                <w:sz w:val="24"/>
                <w:szCs w:val="24"/>
              </w:rPr>
            </w:pPr>
          </w:p>
        </w:tc>
        <w:tc>
          <w:tcPr>
            <w:tcW w:w="5103" w:type="dxa"/>
          </w:tcPr>
          <w:p w14:paraId="06D2312F" w14:textId="77777777" w:rsidR="00C872CF" w:rsidRPr="000223E0" w:rsidRDefault="00C872CF" w:rsidP="00FA25BC">
            <w:pPr>
              <w:rPr>
                <w:rFonts w:ascii="Times New Roman" w:hAnsi="Times New Roman" w:cs="Times New Roman"/>
                <w:sz w:val="24"/>
                <w:szCs w:val="24"/>
              </w:rPr>
            </w:pPr>
          </w:p>
        </w:tc>
      </w:tr>
      <w:tr w:rsidR="00C872CF" w:rsidRPr="000223E0" w14:paraId="1D1E9C7D" w14:textId="77777777" w:rsidTr="00FA25BC">
        <w:tc>
          <w:tcPr>
            <w:tcW w:w="4928" w:type="dxa"/>
          </w:tcPr>
          <w:p w14:paraId="7502B10F" w14:textId="77777777" w:rsidR="00C872CF" w:rsidRPr="000223E0" w:rsidRDefault="00C872CF" w:rsidP="00FA25BC">
            <w:pPr>
              <w:rPr>
                <w:rFonts w:ascii="Times New Roman" w:hAnsi="Times New Roman" w:cs="Times New Roman"/>
                <w:sz w:val="24"/>
                <w:szCs w:val="24"/>
              </w:rPr>
            </w:pPr>
          </w:p>
        </w:tc>
        <w:tc>
          <w:tcPr>
            <w:tcW w:w="5103" w:type="dxa"/>
          </w:tcPr>
          <w:p w14:paraId="034F87EF" w14:textId="77777777" w:rsidR="00C872CF" w:rsidRPr="000223E0" w:rsidRDefault="00C872CF" w:rsidP="00FA25BC">
            <w:pPr>
              <w:rPr>
                <w:rFonts w:ascii="Times New Roman" w:hAnsi="Times New Roman" w:cs="Times New Roman"/>
                <w:sz w:val="24"/>
                <w:szCs w:val="24"/>
              </w:rPr>
            </w:pPr>
          </w:p>
        </w:tc>
      </w:tr>
      <w:tr w:rsidR="00C872CF" w:rsidRPr="000223E0" w14:paraId="481ACC16" w14:textId="77777777" w:rsidTr="00FA25BC">
        <w:tc>
          <w:tcPr>
            <w:tcW w:w="4928" w:type="dxa"/>
          </w:tcPr>
          <w:p w14:paraId="3A6637E3" w14:textId="77777777" w:rsidR="00C872CF" w:rsidRPr="000223E0" w:rsidRDefault="00C872CF" w:rsidP="00FA25BC">
            <w:pPr>
              <w:rPr>
                <w:rFonts w:ascii="Times New Roman" w:hAnsi="Times New Roman" w:cs="Times New Roman"/>
                <w:sz w:val="24"/>
                <w:szCs w:val="24"/>
              </w:rPr>
            </w:pPr>
          </w:p>
        </w:tc>
        <w:tc>
          <w:tcPr>
            <w:tcW w:w="5103" w:type="dxa"/>
          </w:tcPr>
          <w:p w14:paraId="7E7ACD16" w14:textId="77777777" w:rsidR="00C872CF" w:rsidRPr="000223E0" w:rsidRDefault="00C872CF" w:rsidP="00FA25BC">
            <w:pPr>
              <w:rPr>
                <w:rFonts w:ascii="Times New Roman" w:hAnsi="Times New Roman" w:cs="Times New Roman"/>
                <w:sz w:val="24"/>
                <w:szCs w:val="24"/>
              </w:rPr>
            </w:pPr>
          </w:p>
        </w:tc>
      </w:tr>
      <w:tr w:rsidR="00C872CF" w:rsidRPr="000223E0" w14:paraId="17E020BF" w14:textId="77777777" w:rsidTr="00FA25BC">
        <w:tc>
          <w:tcPr>
            <w:tcW w:w="4928" w:type="dxa"/>
          </w:tcPr>
          <w:p w14:paraId="47145503" w14:textId="77777777" w:rsidR="00C872CF" w:rsidRPr="000223E0" w:rsidRDefault="00C872CF" w:rsidP="00FA25BC">
            <w:pPr>
              <w:rPr>
                <w:rFonts w:ascii="Times New Roman" w:hAnsi="Times New Roman" w:cs="Times New Roman"/>
                <w:sz w:val="24"/>
                <w:szCs w:val="24"/>
              </w:rPr>
            </w:pPr>
          </w:p>
        </w:tc>
        <w:tc>
          <w:tcPr>
            <w:tcW w:w="5103" w:type="dxa"/>
          </w:tcPr>
          <w:p w14:paraId="720E38F1" w14:textId="77777777" w:rsidR="00C872CF" w:rsidRPr="000223E0" w:rsidRDefault="00C872CF" w:rsidP="00FA25BC">
            <w:pPr>
              <w:rPr>
                <w:rFonts w:ascii="Times New Roman" w:hAnsi="Times New Roman" w:cs="Times New Roman"/>
                <w:sz w:val="24"/>
                <w:szCs w:val="24"/>
              </w:rPr>
            </w:pPr>
            <w:r w:rsidRPr="000223E0">
              <w:rPr>
                <w:rFonts w:ascii="Times New Roman" w:hAnsi="Times New Roman" w:cs="Times New Roman"/>
                <w:sz w:val="24"/>
                <w:szCs w:val="24"/>
              </w:rPr>
              <w:t>Fdo: El representante legal, familiar o allegado</w:t>
            </w:r>
          </w:p>
          <w:p w14:paraId="26AB6220" w14:textId="4F7CAE3B" w:rsidR="00C872CF" w:rsidRPr="000223E0" w:rsidRDefault="00C872CF" w:rsidP="00FA25BC">
            <w:pPr>
              <w:rPr>
                <w:rFonts w:ascii="Times New Roman" w:hAnsi="Times New Roman" w:cs="Times New Roman"/>
                <w:sz w:val="24"/>
                <w:szCs w:val="24"/>
              </w:rPr>
            </w:pPr>
          </w:p>
        </w:tc>
      </w:tr>
    </w:tbl>
    <w:p w14:paraId="0C54FEEE" w14:textId="77777777" w:rsidR="00515991" w:rsidRPr="000223E0" w:rsidRDefault="00515991" w:rsidP="00515991">
      <w:pPr>
        <w:rPr>
          <w:rFonts w:ascii="Times New Roman" w:hAnsi="Times New Roman" w:cs="Times New Roman"/>
          <w:sz w:val="24"/>
          <w:szCs w:val="24"/>
        </w:rPr>
      </w:pPr>
    </w:p>
    <w:p w14:paraId="1C360D28" w14:textId="77777777" w:rsidR="00C872CF" w:rsidRPr="000223E0" w:rsidRDefault="00C872CF" w:rsidP="00515991">
      <w:pPr>
        <w:rPr>
          <w:rFonts w:ascii="Times New Roman" w:hAnsi="Times New Roman" w:cs="Times New Roman"/>
          <w:sz w:val="24"/>
          <w:szCs w:val="24"/>
        </w:rPr>
      </w:pPr>
    </w:p>
    <w:p w14:paraId="60A37EDC" w14:textId="77777777" w:rsidR="00C872CF" w:rsidRPr="000223E0" w:rsidRDefault="00C872CF" w:rsidP="00515991">
      <w:pPr>
        <w:rPr>
          <w:rFonts w:ascii="Times New Roman" w:hAnsi="Times New Roman" w:cs="Times New Roman"/>
          <w:sz w:val="24"/>
          <w:szCs w:val="24"/>
        </w:rPr>
      </w:pPr>
    </w:p>
    <w:p w14:paraId="199CE886" w14:textId="1F87DC57" w:rsidR="00515991" w:rsidRPr="000223E0" w:rsidRDefault="00515991" w:rsidP="002452F4">
      <w:pPr>
        <w:pStyle w:val="PIEdedocumento"/>
        <w:jc w:val="both"/>
        <w:rPr>
          <w:rFonts w:ascii="Times New Roman" w:hAnsi="Times New Roman" w:cs="Times New Roman"/>
          <w:sz w:val="24"/>
          <w:szCs w:val="24"/>
        </w:rPr>
      </w:pPr>
      <w:r w:rsidRPr="000223E0">
        <w:rPr>
          <w:rFonts w:ascii="Times New Roman" w:hAnsi="Times New Roman" w:cs="Times New Roman"/>
          <w:sz w:val="24"/>
          <w:szCs w:val="24"/>
        </w:rPr>
        <w:tab/>
      </w:r>
      <w:r w:rsidR="002452F4">
        <w:t xml:space="preserve">Conforme al Reglamento (UE) 2016 / 679 (RGPD) le informamos que los datos personales y de salud facilitados serán responsabilidad </w:t>
      </w:r>
      <w:r w:rsidR="002452F4">
        <w:rPr>
          <w:color w:val="FF0000"/>
        </w:rPr>
        <w:t>$TEXT_titularficherodatossanitarios$</w:t>
      </w:r>
      <w:r w:rsidR="002452F4">
        <w:t xml:space="preserve">., con la finalidad de gestionar la relación contractual con nuestros clientes y asociados a la atención y gestión sanitaria, investigación, docencia y seguimiento asistencial, todo ello bajo la legitimación otorgada por su consentimiento expreso o bien del propio interesado y/o con motivo de la ejecución de un contrato de servicios. No se cederán datos a terceros salvo obligaciones legales. En cuanto a sus derechos podrá acceder, rectificar y suprimir los datos, limitarlos o incluso oponerse a su tratamiento. Más información sobre protección de datos en: </w:t>
      </w:r>
      <w:r w:rsidR="002452F4">
        <w:rPr>
          <w:color w:val="FF0000"/>
        </w:rPr>
        <w:t>www. _titularficherodatossanitarios$.com</w:t>
      </w:r>
      <w:bookmarkStart w:id="0" w:name="_GoBack"/>
      <w:bookmarkEnd w:id="0"/>
      <w:r w:rsidRPr="000223E0">
        <w:rPr>
          <w:rFonts w:ascii="Times New Roman" w:hAnsi="Times New Roman" w:cs="Times New Roman"/>
          <w:sz w:val="24"/>
          <w:szCs w:val="24"/>
        </w:rPr>
        <w:t xml:space="preserve"> </w:t>
      </w:r>
    </w:p>
    <w:p w14:paraId="339129DB" w14:textId="77777777" w:rsidR="00306EF0" w:rsidRPr="000223E0" w:rsidRDefault="00306EF0">
      <w:pPr>
        <w:pStyle w:val="PIEdedocumento"/>
        <w:jc w:val="both"/>
        <w:rPr>
          <w:rFonts w:ascii="Times New Roman" w:hAnsi="Times New Roman" w:cs="Times New Roman"/>
          <w:sz w:val="24"/>
          <w:szCs w:val="24"/>
        </w:rPr>
      </w:pPr>
    </w:p>
    <w:sectPr w:rsidR="00306EF0" w:rsidRPr="000223E0" w:rsidSect="0037773D">
      <w:headerReference w:type="even" r:id="rId7"/>
      <w:headerReference w:type="default" r:id="rId8"/>
      <w:footerReference w:type="even" r:id="rId9"/>
      <w:footerReference w:type="default" r:id="rId10"/>
      <w:headerReference w:type="first" r:id="rId11"/>
      <w:pgSz w:w="12240" w:h="15840"/>
      <w:pgMar w:top="882" w:right="1134" w:bottom="1418" w:left="1134"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07853" w14:textId="77777777" w:rsidR="00DD2269" w:rsidRDefault="00DD2269" w:rsidP="00515991">
      <w:r>
        <w:separator/>
      </w:r>
    </w:p>
  </w:endnote>
  <w:endnote w:type="continuationSeparator" w:id="0">
    <w:p w14:paraId="609122A1" w14:textId="77777777" w:rsidR="00DD2269" w:rsidRDefault="00DD2269" w:rsidP="0051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cademy Engraved LET">
    <w:altName w:val="Times New Roman"/>
    <w:charset w:val="00"/>
    <w:family w:val="auto"/>
    <w:pitch w:val="variable"/>
    <w:sig w:usb0="00000003" w:usb1="4000000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86CEF" w14:textId="77777777" w:rsidR="00913703" w:rsidRDefault="00662688" w:rsidP="006A73C5">
    <w:pPr>
      <w:pStyle w:val="Piedepgina"/>
      <w:framePr w:wrap="around" w:vAnchor="text" w:hAnchor="margin" w:xAlign="right" w:y="1"/>
      <w:rPr>
        <w:rStyle w:val="Nmerodepgina"/>
      </w:rPr>
    </w:pPr>
    <w:r>
      <w:rPr>
        <w:rStyle w:val="Nmerodepgina"/>
      </w:rPr>
      <w:fldChar w:fldCharType="begin"/>
    </w:r>
    <w:r w:rsidR="00913703">
      <w:rPr>
        <w:rStyle w:val="Nmerodepgina"/>
      </w:rPr>
      <w:instrText xml:space="preserve">PAGE  </w:instrText>
    </w:r>
    <w:r>
      <w:rPr>
        <w:rStyle w:val="Nmerodepgina"/>
      </w:rPr>
      <w:fldChar w:fldCharType="end"/>
    </w:r>
  </w:p>
  <w:p w14:paraId="6E17EB9B" w14:textId="77777777" w:rsidR="00913703" w:rsidRDefault="00913703" w:rsidP="00515991">
    <w:pPr>
      <w:pStyle w:val="Piedepgina"/>
      <w:ind w:right="360"/>
      <w:rPr>
        <w:rStyle w:val="Nmerodepgina"/>
      </w:rPr>
    </w:pPr>
  </w:p>
  <w:p w14:paraId="26B690E5" w14:textId="77777777" w:rsidR="00913703" w:rsidRDefault="00913703" w:rsidP="005159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page" w:horzAnchor="page" w:tblpX="1090" w:tblpY="14585"/>
      <w:tblW w:w="9606" w:type="dxa"/>
      <w:tblLook w:val="04A0" w:firstRow="1" w:lastRow="0" w:firstColumn="1" w:lastColumn="0" w:noHBand="0" w:noVBand="1"/>
    </w:tblPr>
    <w:tblGrid>
      <w:gridCol w:w="338"/>
      <w:gridCol w:w="9268"/>
    </w:tblGrid>
    <w:tr w:rsidR="00913703" w:rsidRPr="00B94C12" w14:paraId="613E390A" w14:textId="77777777" w:rsidTr="00C872CF">
      <w:trPr>
        <w:trHeight w:val="559"/>
      </w:trPr>
      <w:tc>
        <w:tcPr>
          <w:tcW w:w="338" w:type="dxa"/>
        </w:tcPr>
        <w:p w14:paraId="18A43A4E" w14:textId="77777777" w:rsidR="00913703" w:rsidRPr="00C872CF" w:rsidRDefault="00662688" w:rsidP="00C872CF">
          <w:pPr>
            <w:tabs>
              <w:tab w:val="clear" w:pos="4252"/>
              <w:tab w:val="clear" w:pos="8504"/>
              <w:tab w:val="left" w:pos="1060"/>
              <w:tab w:val="right" w:pos="4518"/>
              <w:tab w:val="right" w:pos="9214"/>
            </w:tabs>
            <w:rPr>
              <w:rFonts w:eastAsia="Cambria"/>
              <w:sz w:val="16"/>
              <w:szCs w:val="16"/>
            </w:rPr>
          </w:pPr>
          <w:r w:rsidRPr="00C872CF">
            <w:rPr>
              <w:rStyle w:val="Nmerodepgina"/>
              <w:rFonts w:eastAsia="Cambria"/>
              <w:sz w:val="16"/>
              <w:szCs w:val="16"/>
            </w:rPr>
            <w:fldChar w:fldCharType="begin"/>
          </w:r>
          <w:r w:rsidR="00913703" w:rsidRPr="00C872CF">
            <w:rPr>
              <w:rStyle w:val="Nmerodepgina"/>
              <w:rFonts w:eastAsia="Cambria"/>
              <w:sz w:val="16"/>
              <w:szCs w:val="16"/>
            </w:rPr>
            <w:instrText xml:space="preserve">PAGE  </w:instrText>
          </w:r>
          <w:r w:rsidRPr="00C872CF">
            <w:rPr>
              <w:rStyle w:val="Nmerodepgina"/>
              <w:rFonts w:eastAsia="Cambria"/>
              <w:sz w:val="16"/>
              <w:szCs w:val="16"/>
            </w:rPr>
            <w:fldChar w:fldCharType="separate"/>
          </w:r>
          <w:r w:rsidR="002452F4">
            <w:rPr>
              <w:rStyle w:val="Nmerodepgina"/>
              <w:rFonts w:eastAsia="Cambria"/>
              <w:noProof/>
              <w:sz w:val="16"/>
              <w:szCs w:val="16"/>
            </w:rPr>
            <w:t>1</w:t>
          </w:r>
          <w:r w:rsidRPr="00C872CF">
            <w:rPr>
              <w:rStyle w:val="Nmerodepgina"/>
              <w:rFonts w:eastAsia="Cambria"/>
              <w:sz w:val="16"/>
              <w:szCs w:val="16"/>
            </w:rPr>
            <w:fldChar w:fldCharType="end"/>
          </w:r>
        </w:p>
      </w:tc>
      <w:tc>
        <w:tcPr>
          <w:tcW w:w="9268" w:type="dxa"/>
        </w:tcPr>
        <w:p w14:paraId="6F5D8BD7" w14:textId="77777777" w:rsidR="00913703" w:rsidRPr="00C872CF" w:rsidRDefault="00913703" w:rsidP="00C872CF">
          <w:pPr>
            <w:tabs>
              <w:tab w:val="clear" w:pos="4252"/>
              <w:tab w:val="clear" w:pos="8504"/>
              <w:tab w:val="right" w:pos="9214"/>
            </w:tabs>
            <w:ind w:left="720"/>
            <w:jc w:val="right"/>
            <w:rPr>
              <w:rFonts w:eastAsia="Cambria"/>
              <w:sz w:val="16"/>
              <w:szCs w:val="16"/>
            </w:rPr>
          </w:pPr>
          <w:r w:rsidRPr="00C872CF">
            <w:rPr>
              <w:rFonts w:eastAsia="Cambria"/>
              <w:sz w:val="16"/>
              <w:szCs w:val="16"/>
            </w:rPr>
            <w:t>Academia Española de Dermatología y Venereología © Derechos reservados conforme a la ley.</w:t>
          </w:r>
        </w:p>
        <w:p w14:paraId="72CA9836" w14:textId="77777777" w:rsidR="00913703" w:rsidRPr="00C872CF" w:rsidRDefault="00913703" w:rsidP="00C872CF">
          <w:pPr>
            <w:tabs>
              <w:tab w:val="clear" w:pos="4252"/>
              <w:tab w:val="clear" w:pos="8504"/>
              <w:tab w:val="right" w:pos="8505"/>
            </w:tabs>
            <w:ind w:left="720"/>
            <w:jc w:val="right"/>
            <w:rPr>
              <w:rFonts w:eastAsia="Cambria"/>
              <w:sz w:val="16"/>
              <w:szCs w:val="16"/>
            </w:rPr>
          </w:pPr>
          <w:r w:rsidRPr="00C872CF">
            <w:rPr>
              <w:rFonts w:eastAsia="Cambria"/>
              <w:sz w:val="16"/>
              <w:szCs w:val="16"/>
            </w:rPr>
            <w:t>Prohibida su reproducción parcial o total por cualquier medio conocido o por conocer.</w:t>
          </w:r>
        </w:p>
      </w:tc>
    </w:tr>
  </w:tbl>
  <w:p w14:paraId="2B1F245A" w14:textId="77777777" w:rsidR="00913703" w:rsidRPr="00B94C12" w:rsidRDefault="00FF2471" w:rsidP="003E486B">
    <w:pPr>
      <w:tabs>
        <w:tab w:val="clear" w:pos="4252"/>
        <w:tab w:val="clear" w:pos="8504"/>
        <w:tab w:val="right" w:pos="9214"/>
      </w:tabs>
      <w:ind w:left="720"/>
      <w:jc w:val="right"/>
      <w:rPr>
        <w:sz w:val="16"/>
        <w:szCs w:val="16"/>
      </w:rPr>
    </w:pPr>
    <w:r>
      <w:rPr>
        <w:noProof/>
        <w:sz w:val="16"/>
        <w:szCs w:val="16"/>
      </w:rPr>
      <w:drawing>
        <wp:anchor distT="0" distB="0" distL="114300" distR="114300" simplePos="0" relativeHeight="251656192" behindDoc="0" locked="0" layoutInCell="1" allowOverlap="1" wp14:anchorId="3454F1E1" wp14:editId="39D0137D">
          <wp:simplePos x="0" y="0"/>
          <wp:positionH relativeFrom="column">
            <wp:posOffset>5998845</wp:posOffset>
          </wp:positionH>
          <wp:positionV relativeFrom="paragraph">
            <wp:posOffset>-493395</wp:posOffset>
          </wp:positionV>
          <wp:extent cx="304800" cy="304800"/>
          <wp:effectExtent l="0" t="0" r="0" b="0"/>
          <wp:wrapSquare wrapText="right"/>
          <wp:docPr id="1" name="Imagen 2" descr="Logo_AE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AED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FEA43" w14:textId="77777777" w:rsidR="00DD2269" w:rsidRDefault="00DD2269" w:rsidP="00515991">
      <w:r>
        <w:separator/>
      </w:r>
    </w:p>
  </w:footnote>
  <w:footnote w:type="continuationSeparator" w:id="0">
    <w:p w14:paraId="0186E729" w14:textId="77777777" w:rsidR="00DD2269" w:rsidRDefault="00DD2269" w:rsidP="00515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4358E" w14:textId="77777777" w:rsidR="00913703" w:rsidRDefault="00DD2269">
    <w:pPr>
      <w:pStyle w:val="Encabezado"/>
    </w:pPr>
    <w:r>
      <w:rPr>
        <w:noProof/>
      </w:rPr>
      <w:pict w14:anchorId="3B9F8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465.85pt;height:659.25pt;z-index:-251658240;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153D4" w14:textId="77777777" w:rsidR="00913703" w:rsidRDefault="00913703" w:rsidP="00D3102A">
    <w:pPr>
      <w:pStyle w:val="Encabezado"/>
      <w:tabs>
        <w:tab w:val="clear" w:pos="4252"/>
        <w:tab w:val="clear" w:pos="8504"/>
        <w:tab w:val="left" w:pos="8080"/>
      </w:tabs>
      <w:rPr>
        <w:sz w:val="16"/>
        <w:szCs w:val="16"/>
      </w:rPr>
    </w:pPr>
  </w:p>
  <w:p w14:paraId="2719DA29" w14:textId="77777777" w:rsidR="00913703" w:rsidRPr="006250DC" w:rsidRDefault="00DD2269" w:rsidP="00D3102A">
    <w:pPr>
      <w:pStyle w:val="Encabezado"/>
      <w:tabs>
        <w:tab w:val="clear" w:pos="4252"/>
        <w:tab w:val="clear" w:pos="8504"/>
        <w:tab w:val="left" w:pos="8080"/>
      </w:tabs>
      <w:rPr>
        <w:sz w:val="16"/>
        <w:szCs w:val="16"/>
      </w:rPr>
    </w:pPr>
    <w:r>
      <w:rPr>
        <w:noProof/>
        <w:sz w:val="16"/>
        <w:szCs w:val="16"/>
      </w:rPr>
      <w:pict w14:anchorId="7225E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465.85pt;height:659.25pt;z-index:-251659264;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E06F4" w14:textId="77777777" w:rsidR="00913703" w:rsidRDefault="00DD2269">
    <w:pPr>
      <w:pStyle w:val="Encabezado"/>
    </w:pPr>
    <w:r>
      <w:rPr>
        <w:noProof/>
      </w:rPr>
      <w:pict w14:anchorId="7E887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0;margin-top:0;width:465.85pt;height:659.25pt;z-index:-251657216;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DA61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B449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EEDB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AC18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F32549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F4FA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F38D0D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E0E9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DA90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81C06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8424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595F90"/>
    <w:multiLevelType w:val="hybridMultilevel"/>
    <w:tmpl w:val="D4F443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897A5C"/>
    <w:multiLevelType w:val="hybridMultilevel"/>
    <w:tmpl w:val="7E749BC0"/>
    <w:lvl w:ilvl="0" w:tplc="973A1524">
      <w:start w:val="1"/>
      <w:numFmt w:val="decimal"/>
      <w:pStyle w:val="Textonumerado"/>
      <w:lvlText w:val="%1."/>
      <w:lvlJc w:val="left"/>
      <w:pPr>
        <w:ind w:left="502"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1641B2"/>
    <w:multiLevelType w:val="hybridMultilevel"/>
    <w:tmpl w:val="F5066880"/>
    <w:lvl w:ilvl="0" w:tplc="7ADCAB2C">
      <w:start w:val="2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F17537F"/>
    <w:multiLevelType w:val="hybridMultilevel"/>
    <w:tmpl w:val="060422E2"/>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9715877"/>
    <w:multiLevelType w:val="hybridMultilevel"/>
    <w:tmpl w:val="1E620C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D434C3"/>
    <w:multiLevelType w:val="hybridMultilevel"/>
    <w:tmpl w:val="BC9E77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5586652"/>
    <w:multiLevelType w:val="hybridMultilevel"/>
    <w:tmpl w:val="6CC4F5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6045562"/>
    <w:multiLevelType w:val="hybridMultilevel"/>
    <w:tmpl w:val="20108FF2"/>
    <w:lvl w:ilvl="0" w:tplc="B40492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2"/>
  </w:num>
  <w:num w:numId="13">
    <w:abstractNumId w:val="12"/>
    <w:lvlOverride w:ilvl="0">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8"/>
  </w:num>
  <w:num w:numId="18">
    <w:abstractNumId w:val="15"/>
  </w:num>
  <w:num w:numId="19">
    <w:abstractNumId w:val="13"/>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41"/>
    <w:rsid w:val="000052EC"/>
    <w:rsid w:val="000223E0"/>
    <w:rsid w:val="000400D1"/>
    <w:rsid w:val="00077CB0"/>
    <w:rsid w:val="00093FCE"/>
    <w:rsid w:val="000A3C25"/>
    <w:rsid w:val="000A479D"/>
    <w:rsid w:val="000B16D5"/>
    <w:rsid w:val="000C65A3"/>
    <w:rsid w:val="000F07A2"/>
    <w:rsid w:val="000F7816"/>
    <w:rsid w:val="00104142"/>
    <w:rsid w:val="00113DD8"/>
    <w:rsid w:val="00123ADB"/>
    <w:rsid w:val="001308BC"/>
    <w:rsid w:val="001706F8"/>
    <w:rsid w:val="001B786A"/>
    <w:rsid w:val="001F2A07"/>
    <w:rsid w:val="002211C8"/>
    <w:rsid w:val="002452F4"/>
    <w:rsid w:val="00261EF0"/>
    <w:rsid w:val="00281921"/>
    <w:rsid w:val="002A43BC"/>
    <w:rsid w:val="002B429A"/>
    <w:rsid w:val="0030552E"/>
    <w:rsid w:val="00306EF0"/>
    <w:rsid w:val="00316A30"/>
    <w:rsid w:val="00354CA0"/>
    <w:rsid w:val="00365117"/>
    <w:rsid w:val="0037773D"/>
    <w:rsid w:val="00385D74"/>
    <w:rsid w:val="00391C72"/>
    <w:rsid w:val="00395E74"/>
    <w:rsid w:val="00396870"/>
    <w:rsid w:val="00397059"/>
    <w:rsid w:val="003B14B9"/>
    <w:rsid w:val="003C022D"/>
    <w:rsid w:val="003D3BFE"/>
    <w:rsid w:val="003E486B"/>
    <w:rsid w:val="003E5042"/>
    <w:rsid w:val="003E7CBC"/>
    <w:rsid w:val="004411EF"/>
    <w:rsid w:val="00443D40"/>
    <w:rsid w:val="004547A6"/>
    <w:rsid w:val="0046173F"/>
    <w:rsid w:val="00473CD0"/>
    <w:rsid w:val="004C0E98"/>
    <w:rsid w:val="004C1E99"/>
    <w:rsid w:val="004D21FB"/>
    <w:rsid w:val="004D6C48"/>
    <w:rsid w:val="00512AE4"/>
    <w:rsid w:val="00515991"/>
    <w:rsid w:val="00517181"/>
    <w:rsid w:val="00527FCF"/>
    <w:rsid w:val="005601B3"/>
    <w:rsid w:val="0057014B"/>
    <w:rsid w:val="005808E1"/>
    <w:rsid w:val="005E76F9"/>
    <w:rsid w:val="005F67B7"/>
    <w:rsid w:val="005F7BEC"/>
    <w:rsid w:val="00604A85"/>
    <w:rsid w:val="006250DC"/>
    <w:rsid w:val="0065271A"/>
    <w:rsid w:val="00662688"/>
    <w:rsid w:val="0067427C"/>
    <w:rsid w:val="00695322"/>
    <w:rsid w:val="006953BE"/>
    <w:rsid w:val="0069745C"/>
    <w:rsid w:val="006A2622"/>
    <w:rsid w:val="006A73C5"/>
    <w:rsid w:val="00726B88"/>
    <w:rsid w:val="00742999"/>
    <w:rsid w:val="00767972"/>
    <w:rsid w:val="00793305"/>
    <w:rsid w:val="007C101E"/>
    <w:rsid w:val="0080421E"/>
    <w:rsid w:val="008162B9"/>
    <w:rsid w:val="008B3DE2"/>
    <w:rsid w:val="008C737E"/>
    <w:rsid w:val="008D0259"/>
    <w:rsid w:val="008F0B2F"/>
    <w:rsid w:val="008F1C9C"/>
    <w:rsid w:val="0091358E"/>
    <w:rsid w:val="00913703"/>
    <w:rsid w:val="0094315F"/>
    <w:rsid w:val="0099585B"/>
    <w:rsid w:val="009A0A32"/>
    <w:rsid w:val="009A3FDE"/>
    <w:rsid w:val="009B7368"/>
    <w:rsid w:val="00A166FD"/>
    <w:rsid w:val="00A63BE9"/>
    <w:rsid w:val="00A750E5"/>
    <w:rsid w:val="00A80658"/>
    <w:rsid w:val="00A872C9"/>
    <w:rsid w:val="00AC4472"/>
    <w:rsid w:val="00AF737F"/>
    <w:rsid w:val="00B14641"/>
    <w:rsid w:val="00B5468E"/>
    <w:rsid w:val="00B6586C"/>
    <w:rsid w:val="00B82B78"/>
    <w:rsid w:val="00B86D19"/>
    <w:rsid w:val="00B8713C"/>
    <w:rsid w:val="00B94920"/>
    <w:rsid w:val="00B94C12"/>
    <w:rsid w:val="00BC758B"/>
    <w:rsid w:val="00BF7DDA"/>
    <w:rsid w:val="00C11BB4"/>
    <w:rsid w:val="00C6316B"/>
    <w:rsid w:val="00C82774"/>
    <w:rsid w:val="00C872CF"/>
    <w:rsid w:val="00C91586"/>
    <w:rsid w:val="00C9781E"/>
    <w:rsid w:val="00CB0C9A"/>
    <w:rsid w:val="00CE0CCD"/>
    <w:rsid w:val="00CF7CC1"/>
    <w:rsid w:val="00D3102A"/>
    <w:rsid w:val="00D346DC"/>
    <w:rsid w:val="00D5186C"/>
    <w:rsid w:val="00D66AC2"/>
    <w:rsid w:val="00DA7FA2"/>
    <w:rsid w:val="00DD2269"/>
    <w:rsid w:val="00DD3E4E"/>
    <w:rsid w:val="00DD4109"/>
    <w:rsid w:val="00E114BC"/>
    <w:rsid w:val="00E24A0A"/>
    <w:rsid w:val="00E303B4"/>
    <w:rsid w:val="00E67E3B"/>
    <w:rsid w:val="00E76769"/>
    <w:rsid w:val="00E85BAA"/>
    <w:rsid w:val="00E95084"/>
    <w:rsid w:val="00F73492"/>
    <w:rsid w:val="00F81D4E"/>
    <w:rsid w:val="00F83949"/>
    <w:rsid w:val="00F83A40"/>
    <w:rsid w:val="00FA25BC"/>
    <w:rsid w:val="00FF11FE"/>
    <w:rsid w:val="00FF2471"/>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oNotEmbedSmartTags/>
  <w:decimalSymbol w:val=","/>
  <w:listSeparator w:val=";"/>
  <w14:docId w14:val="4AFF168E"/>
  <w15:docId w15:val="{E5851B78-2519-4212-B0EF-FA88DFCB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991"/>
    <w:pPr>
      <w:tabs>
        <w:tab w:val="center" w:pos="4252"/>
        <w:tab w:val="right" w:pos="8504"/>
      </w:tabs>
    </w:pPr>
    <w:rPr>
      <w:rFonts w:ascii="Calibri" w:hAnsi="Calibri" w:cs="Arial"/>
      <w:szCs w:val="18"/>
    </w:rPr>
  </w:style>
  <w:style w:type="paragraph" w:styleId="Ttulo1">
    <w:name w:val="heading 1"/>
    <w:basedOn w:val="Normal"/>
    <w:next w:val="Normal"/>
    <w:link w:val="Ttulo1Car"/>
    <w:rsid w:val="00515991"/>
    <w:pPr>
      <w:keepNext/>
      <w:keepLines/>
      <w:spacing w:before="480"/>
      <w:outlineLvl w:val="0"/>
    </w:pPr>
    <w:rPr>
      <w:rFonts w:ascii="Cambria" w:hAnsi="Cambria" w:cs="Times New Roman"/>
      <w:b/>
      <w:bCs/>
      <w:color w:val="345A8A"/>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57714"/>
  </w:style>
  <w:style w:type="character" w:customStyle="1" w:styleId="EncabezadoCar">
    <w:name w:val="Encabezado Car"/>
    <w:basedOn w:val="Fuentedeprrafopredeter"/>
    <w:link w:val="Encabezado"/>
    <w:rsid w:val="00D57714"/>
    <w:rPr>
      <w:sz w:val="24"/>
      <w:szCs w:val="24"/>
      <w:lang w:val="es-ES" w:eastAsia="es-ES"/>
    </w:rPr>
  </w:style>
  <w:style w:type="paragraph" w:styleId="Piedepgina">
    <w:name w:val="footer"/>
    <w:basedOn w:val="Normal"/>
    <w:link w:val="PiedepginaCar"/>
    <w:rsid w:val="00D57714"/>
  </w:style>
  <w:style w:type="character" w:customStyle="1" w:styleId="PiedepginaCar">
    <w:name w:val="Pie de página Car"/>
    <w:basedOn w:val="Fuentedeprrafopredeter"/>
    <w:link w:val="Piedepgina"/>
    <w:rsid w:val="00D57714"/>
    <w:rPr>
      <w:sz w:val="24"/>
      <w:szCs w:val="24"/>
      <w:lang w:val="es-ES" w:eastAsia="es-ES"/>
    </w:rPr>
  </w:style>
  <w:style w:type="table" w:styleId="Tablaconcuadrcula">
    <w:name w:val="Table Grid"/>
    <w:basedOn w:val="Tablanormal"/>
    <w:uiPriority w:val="59"/>
    <w:rsid w:val="00D57714"/>
    <w:rPr>
      <w:rFonts w:ascii="Cambria" w:eastAsia="Cambria" w:hAnsi="Cambria"/>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5B0213"/>
  </w:style>
  <w:style w:type="paragraph" w:customStyle="1" w:styleId="TEXTO">
    <w:name w:val="TEXTO"/>
    <w:basedOn w:val="Normal"/>
    <w:qFormat/>
    <w:rsid w:val="00515991"/>
    <w:pPr>
      <w:spacing w:after="120"/>
    </w:pPr>
  </w:style>
  <w:style w:type="paragraph" w:customStyle="1" w:styleId="TITULAR">
    <w:name w:val="TITULAR"/>
    <w:basedOn w:val="Normal"/>
    <w:qFormat/>
    <w:rsid w:val="00B94C12"/>
    <w:pPr>
      <w:keepNext/>
      <w:keepLines/>
      <w:pageBreakBefore/>
      <w:spacing w:before="480" w:after="240"/>
      <w:jc w:val="center"/>
    </w:pPr>
    <w:rPr>
      <w:rFonts w:ascii="Georgia" w:hAnsi="Georgia"/>
      <w:b/>
      <w:sz w:val="28"/>
    </w:rPr>
  </w:style>
  <w:style w:type="paragraph" w:customStyle="1" w:styleId="TRATAMIENTO">
    <w:name w:val="TRATAMIENTO"/>
    <w:basedOn w:val="Normal"/>
    <w:qFormat/>
    <w:rsid w:val="00515991"/>
    <w:pPr>
      <w:jc w:val="center"/>
    </w:pPr>
    <w:rPr>
      <w:rFonts w:ascii="Georgia" w:hAnsi="Georgia"/>
      <w:b/>
      <w:sz w:val="32"/>
    </w:rPr>
  </w:style>
  <w:style w:type="character" w:customStyle="1" w:styleId="Ttulo1Car">
    <w:name w:val="Título 1 Car"/>
    <w:basedOn w:val="Fuentedeprrafopredeter"/>
    <w:link w:val="Ttulo1"/>
    <w:rsid w:val="00515991"/>
    <w:rPr>
      <w:rFonts w:ascii="Cambria" w:eastAsia="Times New Roman" w:hAnsi="Cambria" w:cs="Times New Roman"/>
      <w:b/>
      <w:bCs/>
      <w:color w:val="345A8A"/>
      <w:sz w:val="32"/>
      <w:szCs w:val="32"/>
      <w:lang w:val="es-ES" w:eastAsia="es-ES"/>
    </w:rPr>
  </w:style>
  <w:style w:type="paragraph" w:customStyle="1" w:styleId="PIEdedocumento">
    <w:name w:val="PIE de documento"/>
    <w:basedOn w:val="TEXTO"/>
    <w:qFormat/>
    <w:rsid w:val="0030552E"/>
    <w:pPr>
      <w:pBdr>
        <w:top w:val="single" w:sz="4" w:space="4" w:color="808080"/>
        <w:left w:val="single" w:sz="4" w:space="4" w:color="808080"/>
        <w:bottom w:val="single" w:sz="4" w:space="4" w:color="808080"/>
        <w:right w:val="single" w:sz="4" w:space="4" w:color="808080"/>
      </w:pBdr>
    </w:pPr>
    <w:rPr>
      <w:sz w:val="16"/>
    </w:rPr>
  </w:style>
  <w:style w:type="paragraph" w:customStyle="1" w:styleId="Textonumerado">
    <w:name w:val="Texto numerado"/>
    <w:basedOn w:val="TEXTO"/>
    <w:qFormat/>
    <w:rsid w:val="00D346DC"/>
    <w:pPr>
      <w:numPr>
        <w:numId w:val="12"/>
      </w:numPr>
    </w:pPr>
  </w:style>
  <w:style w:type="paragraph" w:customStyle="1" w:styleId="TITULARtratamiento">
    <w:name w:val="TITULAR tratamiento"/>
    <w:basedOn w:val="TITULAR"/>
    <w:qFormat/>
    <w:rsid w:val="005F7BEC"/>
    <w:pPr>
      <w:tabs>
        <w:tab w:val="left" w:pos="540"/>
        <w:tab w:val="center" w:pos="4986"/>
      </w:tabs>
      <w:spacing w:before="0"/>
    </w:pPr>
  </w:style>
  <w:style w:type="paragraph" w:styleId="Textodeglobo">
    <w:name w:val="Balloon Text"/>
    <w:basedOn w:val="Normal"/>
    <w:link w:val="TextodegloboCar"/>
    <w:rsid w:val="006A73C5"/>
    <w:rPr>
      <w:rFonts w:ascii="Lucida Grande" w:hAnsi="Lucida Grande"/>
      <w:sz w:val="18"/>
    </w:rPr>
  </w:style>
  <w:style w:type="character" w:customStyle="1" w:styleId="TextodegloboCar">
    <w:name w:val="Texto de globo Car"/>
    <w:basedOn w:val="Fuentedeprrafopredeter"/>
    <w:link w:val="Textodeglobo"/>
    <w:rsid w:val="006A73C5"/>
    <w:rPr>
      <w:rFonts w:ascii="Lucida Grande" w:hAnsi="Lucida Grande" w:cs="Arial"/>
      <w:sz w:val="18"/>
      <w:szCs w:val="18"/>
      <w:lang w:val="es-ES" w:eastAsia="es-ES"/>
    </w:rPr>
  </w:style>
  <w:style w:type="paragraph" w:customStyle="1" w:styleId="TitularBase">
    <w:name w:val="Titular Base"/>
    <w:basedOn w:val="TITULAR"/>
    <w:qFormat/>
    <w:rsid w:val="00B94C12"/>
    <w:pPr>
      <w:keepNext w:val="0"/>
      <w:keepLines w:val="0"/>
      <w:pageBreakBefore w:val="0"/>
      <w:tabs>
        <w:tab w:val="left" w:pos="540"/>
        <w:tab w:val="center" w:pos="4986"/>
      </w:tabs>
      <w:spacing w:before="0"/>
    </w:pPr>
  </w:style>
  <w:style w:type="paragraph" w:customStyle="1" w:styleId="Estilo1">
    <w:name w:val="Estilo1"/>
    <w:basedOn w:val="Normal"/>
    <w:qFormat/>
    <w:rsid w:val="00913703"/>
    <w:pPr>
      <w:widowControl w:val="0"/>
      <w:tabs>
        <w:tab w:val="clear" w:pos="4252"/>
        <w:tab w:val="clear" w:pos="8504"/>
      </w:tabs>
      <w:spacing w:line="220" w:lineRule="exact"/>
      <w:ind w:left="340" w:firstLine="5"/>
    </w:pPr>
    <w:rPr>
      <w:rFonts w:cs="Calibri"/>
      <w:noProof/>
      <w:color w:val="000000"/>
      <w:kern w:val="2"/>
      <w:sz w:val="18"/>
      <w:szCs w:val="22"/>
      <w:lang w:val="en-US" w:eastAsia="zh-CN"/>
    </w:rPr>
  </w:style>
  <w:style w:type="paragraph" w:styleId="Prrafodelista">
    <w:name w:val="List Paragraph"/>
    <w:basedOn w:val="Normal"/>
    <w:rsid w:val="00DD4109"/>
    <w:pPr>
      <w:ind w:left="708"/>
    </w:pPr>
  </w:style>
  <w:style w:type="paragraph" w:styleId="Revisin">
    <w:name w:val="Revision"/>
    <w:hidden/>
    <w:rsid w:val="000052EC"/>
    <w:rPr>
      <w:rFonts w:ascii="Calibri" w:hAnsi="Calibri"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0671">
      <w:bodyDiv w:val="1"/>
      <w:marLeft w:val="0"/>
      <w:marRight w:val="0"/>
      <w:marTop w:val="0"/>
      <w:marBottom w:val="0"/>
      <w:divBdr>
        <w:top w:val="none" w:sz="0" w:space="0" w:color="auto"/>
        <w:left w:val="none" w:sz="0" w:space="0" w:color="auto"/>
        <w:bottom w:val="none" w:sz="0" w:space="0" w:color="auto"/>
        <w:right w:val="none" w:sz="0" w:space="0" w:color="auto"/>
      </w:divBdr>
    </w:div>
    <w:div w:id="734278903">
      <w:bodyDiv w:val="1"/>
      <w:marLeft w:val="0"/>
      <w:marRight w:val="0"/>
      <w:marTop w:val="0"/>
      <w:marBottom w:val="0"/>
      <w:divBdr>
        <w:top w:val="none" w:sz="0" w:space="0" w:color="auto"/>
        <w:left w:val="none" w:sz="0" w:space="0" w:color="auto"/>
        <w:bottom w:val="none" w:sz="0" w:space="0" w:color="auto"/>
        <w:right w:val="none" w:sz="0" w:space="0" w:color="auto"/>
      </w:divBdr>
    </w:div>
    <w:div w:id="886181302">
      <w:bodyDiv w:val="1"/>
      <w:marLeft w:val="0"/>
      <w:marRight w:val="0"/>
      <w:marTop w:val="0"/>
      <w:marBottom w:val="0"/>
      <w:divBdr>
        <w:top w:val="none" w:sz="0" w:space="0" w:color="auto"/>
        <w:left w:val="none" w:sz="0" w:space="0" w:color="auto"/>
        <w:bottom w:val="none" w:sz="0" w:space="0" w:color="auto"/>
        <w:right w:val="none" w:sz="0" w:space="0" w:color="auto"/>
      </w:divBdr>
    </w:div>
    <w:div w:id="1541161047">
      <w:bodyDiv w:val="1"/>
      <w:marLeft w:val="0"/>
      <w:marRight w:val="0"/>
      <w:marTop w:val="0"/>
      <w:marBottom w:val="0"/>
      <w:divBdr>
        <w:top w:val="none" w:sz="0" w:space="0" w:color="auto"/>
        <w:left w:val="none" w:sz="0" w:space="0" w:color="auto"/>
        <w:bottom w:val="none" w:sz="0" w:space="0" w:color="auto"/>
        <w:right w:val="none" w:sz="0" w:space="0" w:color="auto"/>
      </w:divBdr>
    </w:div>
    <w:div w:id="1686907646">
      <w:bodyDiv w:val="1"/>
      <w:marLeft w:val="0"/>
      <w:marRight w:val="0"/>
      <w:marTop w:val="0"/>
      <w:marBottom w:val="0"/>
      <w:divBdr>
        <w:top w:val="none" w:sz="0" w:space="0" w:color="auto"/>
        <w:left w:val="none" w:sz="0" w:space="0" w:color="auto"/>
        <w:bottom w:val="none" w:sz="0" w:space="0" w:color="auto"/>
        <w:right w:val="none" w:sz="0" w:space="0" w:color="auto"/>
      </w:divBdr>
    </w:div>
    <w:div w:id="1851287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1451</Words>
  <Characters>7982</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DE CONSENTIMIENTO INFORMADO</vt:lpstr>
      <vt:lpstr>DOCUMENTO DE CONSENTIMIENTO INFORMADO</vt:lpstr>
    </vt:vector>
  </TitlesOfParts>
  <Company>medicaPRO s.s.</Company>
  <LinksUpToDate>false</LinksUpToDate>
  <CharactersWithSpaces>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 CONSENTIMIENTO INFORMADO</dc:title>
  <dc:creator>SANTIAGO GARCIA</dc:creator>
  <cp:lastModifiedBy>AEDVcomunicacion</cp:lastModifiedBy>
  <cp:revision>5</cp:revision>
  <cp:lastPrinted>2012-11-26T16:54:00Z</cp:lastPrinted>
  <dcterms:created xsi:type="dcterms:W3CDTF">2015-11-15T13:10:00Z</dcterms:created>
  <dcterms:modified xsi:type="dcterms:W3CDTF">2018-06-28T09:42:00Z</dcterms:modified>
</cp:coreProperties>
</file>